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A46351" w14:textId="77777777" w:rsidR="005B467D" w:rsidRDefault="005B467D">
      <w:pPr>
        <w:rPr>
          <w:rFonts w:ascii="Times New Roman" w:hAnsi="Times New Roman" w:cs="Times New Roman"/>
          <w:b/>
          <w:sz w:val="26"/>
          <w:szCs w:val="26"/>
        </w:rPr>
      </w:pPr>
    </w:p>
    <w:p w14:paraId="3E832318" w14:textId="77777777" w:rsidR="005B467D" w:rsidRDefault="005B467D">
      <w:pPr>
        <w:rPr>
          <w:rFonts w:ascii="Times New Roman" w:hAnsi="Times New Roman" w:cs="Times New Roman"/>
          <w:b/>
          <w:sz w:val="26"/>
          <w:szCs w:val="26"/>
        </w:rPr>
      </w:pPr>
    </w:p>
    <w:p w14:paraId="47E6358C" w14:textId="77777777" w:rsidR="005B467D" w:rsidRDefault="005B467D">
      <w:pPr>
        <w:rPr>
          <w:rFonts w:ascii="Times New Roman" w:hAnsi="Times New Roman" w:cs="Times New Roman"/>
          <w:b/>
          <w:sz w:val="26"/>
          <w:szCs w:val="26"/>
        </w:rPr>
      </w:pPr>
    </w:p>
    <w:p w14:paraId="65A10FED" w14:textId="77777777" w:rsidR="005B467D" w:rsidRDefault="005B467D">
      <w:pPr>
        <w:rPr>
          <w:rFonts w:ascii="Times New Roman" w:hAnsi="Times New Roman" w:cs="Times New Roman"/>
          <w:b/>
          <w:sz w:val="26"/>
          <w:szCs w:val="26"/>
        </w:rPr>
      </w:pPr>
    </w:p>
    <w:p w14:paraId="6EECEFA8" w14:textId="77777777" w:rsidR="005B467D" w:rsidRDefault="005B467D">
      <w:pPr>
        <w:rPr>
          <w:rFonts w:ascii="Times New Roman" w:hAnsi="Times New Roman" w:cs="Times New Roman"/>
          <w:b/>
          <w:sz w:val="26"/>
          <w:szCs w:val="26"/>
        </w:rPr>
      </w:pPr>
    </w:p>
    <w:p w14:paraId="12B2E3D7" w14:textId="77777777" w:rsidR="005B467D" w:rsidRDefault="005B467D">
      <w:pPr>
        <w:rPr>
          <w:rFonts w:ascii="Times New Roman" w:hAnsi="Times New Roman" w:cs="Times New Roman"/>
          <w:b/>
          <w:sz w:val="26"/>
          <w:szCs w:val="26"/>
        </w:rPr>
      </w:pPr>
    </w:p>
    <w:p w14:paraId="73DB607B" w14:textId="77777777" w:rsidR="005B467D" w:rsidRDefault="005B467D">
      <w:pPr>
        <w:rPr>
          <w:rFonts w:ascii="Times New Roman" w:hAnsi="Times New Roman" w:cs="Times New Roman"/>
          <w:b/>
          <w:sz w:val="26"/>
          <w:szCs w:val="26"/>
        </w:rPr>
      </w:pPr>
    </w:p>
    <w:p w14:paraId="4211436C" w14:textId="77777777" w:rsidR="005B467D" w:rsidRDefault="005B467D">
      <w:pPr>
        <w:rPr>
          <w:rFonts w:ascii="Times New Roman" w:hAnsi="Times New Roman" w:cs="Times New Roman"/>
          <w:b/>
          <w:sz w:val="26"/>
          <w:szCs w:val="26"/>
        </w:rPr>
      </w:pPr>
    </w:p>
    <w:p w14:paraId="2B546013" w14:textId="77777777" w:rsidR="005B467D" w:rsidRDefault="005B467D">
      <w:pPr>
        <w:rPr>
          <w:rFonts w:ascii="Times New Roman" w:hAnsi="Times New Roman" w:cs="Times New Roman"/>
          <w:b/>
          <w:sz w:val="26"/>
          <w:szCs w:val="26"/>
        </w:rPr>
      </w:pPr>
    </w:p>
    <w:p w14:paraId="5EF68A93" w14:textId="77777777" w:rsidR="005B467D" w:rsidRDefault="005B467D">
      <w:pPr>
        <w:rPr>
          <w:rFonts w:ascii="Times New Roman" w:hAnsi="Times New Roman" w:cs="Times New Roman"/>
          <w:b/>
          <w:sz w:val="26"/>
          <w:szCs w:val="26"/>
        </w:rPr>
      </w:pPr>
    </w:p>
    <w:p w14:paraId="332F02CB" w14:textId="77777777" w:rsidR="005B467D" w:rsidRPr="00190DF4" w:rsidRDefault="004819C7" w:rsidP="005B467D">
      <w:pPr>
        <w:jc w:val="center"/>
        <w:rPr>
          <w:rFonts w:ascii="Times New Roman" w:hAnsi="Times New Roman" w:cs="Times New Roman"/>
          <w:b/>
          <w:sz w:val="26"/>
          <w:szCs w:val="26"/>
        </w:rPr>
      </w:pPr>
      <w:r>
        <w:rPr>
          <w:rFonts w:ascii="Times New Roman" w:hAnsi="Times New Roman" w:cs="Times New Roman"/>
          <w:b/>
          <w:sz w:val="26"/>
          <w:szCs w:val="26"/>
        </w:rPr>
        <w:t>Краткое р</w:t>
      </w:r>
      <w:r w:rsidR="005B467D">
        <w:rPr>
          <w:rFonts w:ascii="Times New Roman" w:hAnsi="Times New Roman" w:cs="Times New Roman"/>
          <w:b/>
          <w:sz w:val="26"/>
          <w:szCs w:val="26"/>
        </w:rPr>
        <w:t>уководств</w:t>
      </w:r>
      <w:r w:rsidR="00DC4E22">
        <w:rPr>
          <w:rFonts w:ascii="Times New Roman" w:hAnsi="Times New Roman" w:cs="Times New Roman"/>
          <w:b/>
          <w:sz w:val="26"/>
          <w:szCs w:val="26"/>
        </w:rPr>
        <w:t>о</w:t>
      </w:r>
      <w:r w:rsidR="005B467D">
        <w:rPr>
          <w:rFonts w:ascii="Times New Roman" w:hAnsi="Times New Roman" w:cs="Times New Roman"/>
          <w:b/>
          <w:sz w:val="26"/>
          <w:szCs w:val="26"/>
        </w:rPr>
        <w:t xml:space="preserve"> пользователя </w:t>
      </w:r>
      <w:r w:rsidR="00B82FFB">
        <w:rPr>
          <w:rFonts w:ascii="Times New Roman" w:hAnsi="Times New Roman" w:cs="Times New Roman"/>
          <w:b/>
          <w:sz w:val="26"/>
          <w:szCs w:val="26"/>
        </w:rPr>
        <w:t xml:space="preserve">программного модуля </w:t>
      </w:r>
      <w:r w:rsidR="005B467D">
        <w:rPr>
          <w:rFonts w:ascii="Times New Roman" w:hAnsi="Times New Roman" w:cs="Times New Roman"/>
          <w:b/>
          <w:sz w:val="26"/>
          <w:szCs w:val="26"/>
        </w:rPr>
        <w:t>Логос</w:t>
      </w:r>
      <w:r w:rsidR="0013302C">
        <w:rPr>
          <w:rFonts w:ascii="Times New Roman" w:hAnsi="Times New Roman" w:cs="Times New Roman"/>
          <w:b/>
          <w:sz w:val="26"/>
          <w:szCs w:val="26"/>
        </w:rPr>
        <w:t xml:space="preserve"> </w:t>
      </w:r>
      <w:r w:rsidR="00190DF4">
        <w:rPr>
          <w:rFonts w:ascii="Times New Roman" w:hAnsi="Times New Roman" w:cs="Times New Roman"/>
          <w:b/>
          <w:sz w:val="26"/>
          <w:szCs w:val="26"/>
        </w:rPr>
        <w:t xml:space="preserve">Динамика </w:t>
      </w:r>
      <w:r w:rsidR="00190DF4">
        <w:rPr>
          <w:rFonts w:ascii="Times New Roman" w:hAnsi="Times New Roman" w:cs="Times New Roman"/>
          <w:b/>
          <w:sz w:val="26"/>
          <w:szCs w:val="26"/>
          <w:lang w:val="en-US"/>
        </w:rPr>
        <w:t>GPU</w:t>
      </w:r>
    </w:p>
    <w:p w14:paraId="2D8AF3F9" w14:textId="77777777" w:rsidR="005B467D" w:rsidRDefault="005B467D">
      <w:pPr>
        <w:rPr>
          <w:rFonts w:ascii="Times New Roman" w:hAnsi="Times New Roman" w:cs="Times New Roman"/>
          <w:b/>
          <w:sz w:val="26"/>
          <w:szCs w:val="26"/>
        </w:rPr>
      </w:pPr>
    </w:p>
    <w:p w14:paraId="46BE6336" w14:textId="77777777" w:rsidR="005B467D" w:rsidRDefault="005B467D">
      <w:pPr>
        <w:rPr>
          <w:rFonts w:ascii="Times New Roman" w:hAnsi="Times New Roman" w:cs="Times New Roman"/>
          <w:b/>
          <w:sz w:val="26"/>
          <w:szCs w:val="26"/>
        </w:rPr>
      </w:pPr>
    </w:p>
    <w:p w14:paraId="10F0DA99" w14:textId="77777777" w:rsidR="005B467D" w:rsidRDefault="005B467D">
      <w:pPr>
        <w:rPr>
          <w:rFonts w:ascii="Times New Roman" w:hAnsi="Times New Roman" w:cs="Times New Roman"/>
          <w:b/>
          <w:sz w:val="26"/>
          <w:szCs w:val="26"/>
        </w:rPr>
      </w:pPr>
    </w:p>
    <w:p w14:paraId="02FEDA1B" w14:textId="77777777" w:rsidR="005B467D" w:rsidRDefault="005B467D">
      <w:pPr>
        <w:rPr>
          <w:rFonts w:ascii="Times New Roman" w:hAnsi="Times New Roman" w:cs="Times New Roman"/>
          <w:b/>
          <w:sz w:val="26"/>
          <w:szCs w:val="26"/>
        </w:rPr>
      </w:pPr>
    </w:p>
    <w:p w14:paraId="0601EBF8" w14:textId="77777777" w:rsidR="005B467D" w:rsidRDefault="005B467D">
      <w:pPr>
        <w:rPr>
          <w:rFonts w:ascii="Times New Roman" w:hAnsi="Times New Roman" w:cs="Times New Roman"/>
          <w:b/>
          <w:sz w:val="26"/>
          <w:szCs w:val="26"/>
        </w:rPr>
      </w:pPr>
    </w:p>
    <w:p w14:paraId="12C63861" w14:textId="77777777" w:rsidR="005B467D" w:rsidRDefault="005B467D">
      <w:pPr>
        <w:rPr>
          <w:rFonts w:ascii="Times New Roman" w:hAnsi="Times New Roman" w:cs="Times New Roman"/>
          <w:b/>
          <w:sz w:val="26"/>
          <w:szCs w:val="26"/>
        </w:rPr>
      </w:pPr>
    </w:p>
    <w:p w14:paraId="596D9CF2" w14:textId="77777777" w:rsidR="005B467D" w:rsidRDefault="005B467D">
      <w:pPr>
        <w:rPr>
          <w:rFonts w:ascii="Times New Roman" w:hAnsi="Times New Roman" w:cs="Times New Roman"/>
          <w:b/>
          <w:sz w:val="26"/>
          <w:szCs w:val="26"/>
        </w:rPr>
      </w:pPr>
    </w:p>
    <w:p w14:paraId="5D2AD7F3" w14:textId="77777777" w:rsidR="005B467D" w:rsidRDefault="005B467D">
      <w:pPr>
        <w:rPr>
          <w:rFonts w:ascii="Times New Roman" w:hAnsi="Times New Roman" w:cs="Times New Roman"/>
          <w:b/>
          <w:sz w:val="26"/>
          <w:szCs w:val="26"/>
        </w:rPr>
      </w:pPr>
    </w:p>
    <w:p w14:paraId="4FAB7A51" w14:textId="77777777" w:rsidR="005B467D" w:rsidRDefault="005B467D">
      <w:pPr>
        <w:rPr>
          <w:rFonts w:ascii="Times New Roman" w:hAnsi="Times New Roman" w:cs="Times New Roman"/>
          <w:b/>
          <w:sz w:val="26"/>
          <w:szCs w:val="26"/>
        </w:rPr>
      </w:pPr>
    </w:p>
    <w:p w14:paraId="008044A1" w14:textId="77777777" w:rsidR="005B467D" w:rsidRDefault="005B467D">
      <w:pPr>
        <w:rPr>
          <w:rFonts w:ascii="Times New Roman" w:hAnsi="Times New Roman" w:cs="Times New Roman"/>
          <w:b/>
          <w:sz w:val="26"/>
          <w:szCs w:val="26"/>
        </w:rPr>
      </w:pPr>
    </w:p>
    <w:p w14:paraId="53D587BD" w14:textId="77777777" w:rsidR="005B467D" w:rsidRDefault="005B467D">
      <w:pPr>
        <w:rPr>
          <w:rFonts w:ascii="Times New Roman" w:hAnsi="Times New Roman" w:cs="Times New Roman"/>
          <w:b/>
          <w:sz w:val="26"/>
          <w:szCs w:val="26"/>
        </w:rPr>
      </w:pPr>
    </w:p>
    <w:p w14:paraId="41C540CB" w14:textId="77777777" w:rsidR="005B467D" w:rsidRDefault="005B467D">
      <w:pPr>
        <w:rPr>
          <w:rFonts w:ascii="Times New Roman" w:hAnsi="Times New Roman" w:cs="Times New Roman"/>
          <w:b/>
          <w:sz w:val="26"/>
          <w:szCs w:val="26"/>
        </w:rPr>
      </w:pPr>
    </w:p>
    <w:p w14:paraId="47537699" w14:textId="77777777" w:rsidR="005B467D" w:rsidRDefault="005B467D">
      <w:pPr>
        <w:rPr>
          <w:rFonts w:ascii="Times New Roman" w:hAnsi="Times New Roman" w:cs="Times New Roman"/>
          <w:b/>
          <w:sz w:val="26"/>
          <w:szCs w:val="26"/>
        </w:rPr>
      </w:pPr>
    </w:p>
    <w:p w14:paraId="67F9B707" w14:textId="77777777" w:rsidR="005B467D" w:rsidRDefault="005B467D">
      <w:pPr>
        <w:rPr>
          <w:rFonts w:ascii="Times New Roman" w:hAnsi="Times New Roman" w:cs="Times New Roman"/>
          <w:b/>
          <w:sz w:val="26"/>
          <w:szCs w:val="26"/>
        </w:rPr>
      </w:pPr>
    </w:p>
    <w:p w14:paraId="71EF7383" w14:textId="77777777" w:rsidR="005B467D" w:rsidRDefault="005B467D">
      <w:pPr>
        <w:rPr>
          <w:rFonts w:ascii="Times New Roman" w:hAnsi="Times New Roman" w:cs="Times New Roman"/>
          <w:b/>
          <w:sz w:val="26"/>
          <w:szCs w:val="26"/>
        </w:rPr>
      </w:pPr>
    </w:p>
    <w:p w14:paraId="0A2F5EFB" w14:textId="77777777" w:rsidR="005B467D" w:rsidRDefault="005B467D">
      <w:pPr>
        <w:rPr>
          <w:rFonts w:ascii="Times New Roman" w:hAnsi="Times New Roman" w:cs="Times New Roman"/>
          <w:b/>
          <w:sz w:val="26"/>
          <w:szCs w:val="26"/>
        </w:rPr>
      </w:pPr>
    </w:p>
    <w:p w14:paraId="565B765C" w14:textId="77777777" w:rsidR="005B467D" w:rsidRDefault="005B467D">
      <w:pPr>
        <w:rPr>
          <w:rFonts w:ascii="Times New Roman" w:hAnsi="Times New Roman" w:cs="Times New Roman"/>
          <w:b/>
          <w:sz w:val="26"/>
          <w:szCs w:val="26"/>
        </w:rPr>
      </w:pPr>
    </w:p>
    <w:p w14:paraId="0DD88396" w14:textId="77777777" w:rsidR="005B467D" w:rsidRDefault="005B467D">
      <w:pPr>
        <w:rPr>
          <w:rFonts w:ascii="Times New Roman" w:hAnsi="Times New Roman" w:cs="Times New Roman"/>
          <w:b/>
          <w:sz w:val="26"/>
          <w:szCs w:val="26"/>
        </w:rPr>
      </w:pPr>
      <w:r>
        <w:rPr>
          <w:rFonts w:ascii="Times New Roman" w:hAnsi="Times New Roman" w:cs="Times New Roman"/>
          <w:b/>
          <w:sz w:val="26"/>
          <w:szCs w:val="26"/>
        </w:rPr>
        <w:br w:type="page"/>
      </w:r>
    </w:p>
    <w:bookmarkStart w:id="0" w:name="_Toc95749553" w:displacedByCustomXml="next"/>
    <w:bookmarkStart w:id="1" w:name="_Toc192582349" w:displacedByCustomXml="next"/>
    <w:sdt>
      <w:sdtPr>
        <w:rPr>
          <w:rFonts w:ascii="Times New Roman" w:eastAsiaTheme="minorHAnsi" w:hAnsi="Times New Roman" w:cs="Times New Roman"/>
          <w:color w:val="auto"/>
          <w:sz w:val="26"/>
          <w:szCs w:val="26"/>
          <w:lang w:eastAsia="en-US"/>
        </w:rPr>
        <w:id w:val="359556125"/>
        <w:docPartObj>
          <w:docPartGallery w:val="Table of Contents"/>
          <w:docPartUnique/>
        </w:docPartObj>
      </w:sdtPr>
      <w:sdtEndPr>
        <w:rPr>
          <w:rFonts w:asciiTheme="minorHAnsi" w:hAnsiTheme="minorHAnsi" w:cstheme="minorBidi"/>
          <w:b/>
          <w:bCs/>
          <w:sz w:val="22"/>
          <w:szCs w:val="22"/>
        </w:rPr>
      </w:sdtEndPr>
      <w:sdtContent>
        <w:p w14:paraId="463CD501" w14:textId="77777777" w:rsidR="00C6062B" w:rsidRPr="00E7508A" w:rsidRDefault="00C6062B">
          <w:pPr>
            <w:pStyle w:val="af1"/>
            <w:rPr>
              <w:rFonts w:ascii="Times New Roman" w:hAnsi="Times New Roman" w:cs="Times New Roman"/>
              <w:b/>
              <w:color w:val="000000" w:themeColor="text1"/>
              <w:sz w:val="26"/>
              <w:szCs w:val="26"/>
            </w:rPr>
          </w:pPr>
          <w:r w:rsidRPr="00E7508A">
            <w:rPr>
              <w:rFonts w:ascii="Times New Roman" w:hAnsi="Times New Roman" w:cs="Times New Roman"/>
              <w:b/>
              <w:color w:val="000000" w:themeColor="text1"/>
              <w:sz w:val="26"/>
              <w:szCs w:val="26"/>
            </w:rPr>
            <w:t>Содержание</w:t>
          </w:r>
        </w:p>
        <w:p w14:paraId="26C45417" w14:textId="77777777" w:rsidR="00C6062B" w:rsidRPr="00E7508A" w:rsidRDefault="00C6062B" w:rsidP="00C6062B">
          <w:pPr>
            <w:rPr>
              <w:rFonts w:ascii="Times New Roman" w:hAnsi="Times New Roman" w:cs="Times New Roman"/>
              <w:sz w:val="26"/>
              <w:szCs w:val="26"/>
              <w:lang w:eastAsia="ru-RU"/>
            </w:rPr>
          </w:pPr>
        </w:p>
        <w:p w14:paraId="0245B4EE" w14:textId="38A82FE9" w:rsidR="00E7508A" w:rsidRPr="00E7508A" w:rsidRDefault="00C6062B">
          <w:pPr>
            <w:pStyle w:val="12"/>
            <w:tabs>
              <w:tab w:val="left" w:pos="520"/>
            </w:tabs>
            <w:rPr>
              <w:rFonts w:ascii="Times New Roman" w:eastAsiaTheme="minorEastAsia" w:hAnsi="Times New Roman" w:cs="Times New Roman"/>
              <w:noProof/>
              <w:sz w:val="26"/>
              <w:szCs w:val="26"/>
              <w:lang w:eastAsia="ru-RU"/>
            </w:rPr>
          </w:pPr>
          <w:r w:rsidRPr="00E7508A">
            <w:rPr>
              <w:rFonts w:ascii="Times New Roman" w:hAnsi="Times New Roman" w:cs="Times New Roman"/>
              <w:color w:val="000000" w:themeColor="text1"/>
              <w:sz w:val="26"/>
              <w:szCs w:val="26"/>
            </w:rPr>
            <w:fldChar w:fldCharType="begin"/>
          </w:r>
          <w:r w:rsidRPr="00E7508A">
            <w:rPr>
              <w:rFonts w:ascii="Times New Roman" w:hAnsi="Times New Roman" w:cs="Times New Roman"/>
              <w:color w:val="000000" w:themeColor="text1"/>
              <w:sz w:val="26"/>
              <w:szCs w:val="26"/>
            </w:rPr>
            <w:instrText xml:space="preserve"> TOC \o "1-3" \h \z \u </w:instrText>
          </w:r>
          <w:r w:rsidRPr="00E7508A">
            <w:rPr>
              <w:rFonts w:ascii="Times New Roman" w:hAnsi="Times New Roman" w:cs="Times New Roman"/>
              <w:color w:val="000000" w:themeColor="text1"/>
              <w:sz w:val="26"/>
              <w:szCs w:val="26"/>
            </w:rPr>
            <w:fldChar w:fldCharType="separate"/>
          </w:r>
          <w:hyperlink w:anchor="_Toc225144271" w:history="1">
            <w:r w:rsidR="00E7508A" w:rsidRPr="00E7508A">
              <w:rPr>
                <w:rStyle w:val="a4"/>
                <w:rFonts w:ascii="Times New Roman" w:hAnsi="Times New Roman" w:cs="Times New Roman"/>
                <w:noProof/>
                <w:sz w:val="26"/>
                <w:szCs w:val="26"/>
              </w:rPr>
              <w:t>1</w:t>
            </w:r>
            <w:r w:rsidR="00E7508A" w:rsidRPr="00E7508A">
              <w:rPr>
                <w:rFonts w:ascii="Times New Roman" w:eastAsiaTheme="minorEastAsia" w:hAnsi="Times New Roman" w:cs="Times New Roman"/>
                <w:noProof/>
                <w:sz w:val="26"/>
                <w:szCs w:val="26"/>
                <w:lang w:eastAsia="ru-RU"/>
              </w:rPr>
              <w:tab/>
            </w:r>
            <w:r w:rsidR="00E7508A" w:rsidRPr="00E7508A">
              <w:rPr>
                <w:rStyle w:val="a4"/>
                <w:rFonts w:ascii="Times New Roman" w:hAnsi="Times New Roman" w:cs="Times New Roman"/>
                <w:noProof/>
                <w:sz w:val="26"/>
                <w:szCs w:val="26"/>
              </w:rPr>
              <w:t>Обзор продукта</w:t>
            </w:r>
            <w:r w:rsidR="00E7508A" w:rsidRPr="00E7508A">
              <w:rPr>
                <w:rFonts w:ascii="Times New Roman" w:hAnsi="Times New Roman" w:cs="Times New Roman"/>
                <w:noProof/>
                <w:webHidden/>
                <w:sz w:val="26"/>
                <w:szCs w:val="26"/>
              </w:rPr>
              <w:tab/>
            </w:r>
            <w:r w:rsidR="00E7508A" w:rsidRPr="00E7508A">
              <w:rPr>
                <w:rFonts w:ascii="Times New Roman" w:hAnsi="Times New Roman" w:cs="Times New Roman"/>
                <w:noProof/>
                <w:webHidden/>
                <w:sz w:val="26"/>
                <w:szCs w:val="26"/>
              </w:rPr>
              <w:fldChar w:fldCharType="begin"/>
            </w:r>
            <w:r w:rsidR="00E7508A" w:rsidRPr="00E7508A">
              <w:rPr>
                <w:rFonts w:ascii="Times New Roman" w:hAnsi="Times New Roman" w:cs="Times New Roman"/>
                <w:noProof/>
                <w:webHidden/>
                <w:sz w:val="26"/>
                <w:szCs w:val="26"/>
              </w:rPr>
              <w:instrText xml:space="preserve"> PAGEREF _Toc225144271 \h </w:instrText>
            </w:r>
            <w:r w:rsidR="00E7508A" w:rsidRPr="00E7508A">
              <w:rPr>
                <w:rFonts w:ascii="Times New Roman" w:hAnsi="Times New Roman" w:cs="Times New Roman"/>
                <w:noProof/>
                <w:webHidden/>
                <w:sz w:val="26"/>
                <w:szCs w:val="26"/>
              </w:rPr>
            </w:r>
            <w:r w:rsidR="00E7508A" w:rsidRPr="00E7508A">
              <w:rPr>
                <w:rFonts w:ascii="Times New Roman" w:hAnsi="Times New Roman" w:cs="Times New Roman"/>
                <w:noProof/>
                <w:webHidden/>
                <w:sz w:val="26"/>
                <w:szCs w:val="26"/>
              </w:rPr>
              <w:fldChar w:fldCharType="separate"/>
            </w:r>
            <w:r w:rsidR="00A35844">
              <w:rPr>
                <w:rFonts w:ascii="Times New Roman" w:hAnsi="Times New Roman" w:cs="Times New Roman"/>
                <w:noProof/>
                <w:webHidden/>
                <w:sz w:val="26"/>
                <w:szCs w:val="26"/>
              </w:rPr>
              <w:t>3</w:t>
            </w:r>
            <w:r w:rsidR="00E7508A" w:rsidRPr="00E7508A">
              <w:rPr>
                <w:rFonts w:ascii="Times New Roman" w:hAnsi="Times New Roman" w:cs="Times New Roman"/>
                <w:noProof/>
                <w:webHidden/>
                <w:sz w:val="26"/>
                <w:szCs w:val="26"/>
              </w:rPr>
              <w:fldChar w:fldCharType="end"/>
            </w:r>
          </w:hyperlink>
        </w:p>
        <w:p w14:paraId="473ABD4A" w14:textId="4F49464A" w:rsidR="00E7508A" w:rsidRPr="00E7508A" w:rsidRDefault="00E7508A">
          <w:pPr>
            <w:pStyle w:val="12"/>
            <w:tabs>
              <w:tab w:val="left" w:pos="520"/>
            </w:tabs>
            <w:rPr>
              <w:rFonts w:ascii="Times New Roman" w:eastAsiaTheme="minorEastAsia" w:hAnsi="Times New Roman" w:cs="Times New Roman"/>
              <w:noProof/>
              <w:sz w:val="26"/>
              <w:szCs w:val="26"/>
              <w:lang w:eastAsia="ru-RU"/>
            </w:rPr>
          </w:pPr>
          <w:hyperlink w:anchor="_Toc225144272" w:history="1">
            <w:r w:rsidRPr="00E7508A">
              <w:rPr>
                <w:rStyle w:val="a4"/>
                <w:rFonts w:ascii="Times New Roman" w:hAnsi="Times New Roman" w:cs="Times New Roman"/>
                <w:noProof/>
                <w:sz w:val="26"/>
                <w:szCs w:val="26"/>
              </w:rPr>
              <w:t>2</w:t>
            </w:r>
            <w:r w:rsidRPr="00E7508A">
              <w:rPr>
                <w:rFonts w:ascii="Times New Roman" w:eastAsiaTheme="minorEastAsia" w:hAnsi="Times New Roman" w:cs="Times New Roman"/>
                <w:noProof/>
                <w:sz w:val="26"/>
                <w:szCs w:val="26"/>
                <w:lang w:eastAsia="ru-RU"/>
              </w:rPr>
              <w:tab/>
            </w:r>
            <w:r w:rsidRPr="00E7508A">
              <w:rPr>
                <w:rStyle w:val="a4"/>
                <w:rFonts w:ascii="Times New Roman" w:hAnsi="Times New Roman" w:cs="Times New Roman"/>
                <w:noProof/>
                <w:sz w:val="26"/>
                <w:szCs w:val="26"/>
              </w:rPr>
              <w:t>Классы решаемых задач</w:t>
            </w:r>
            <w:r w:rsidRPr="00E7508A">
              <w:rPr>
                <w:rFonts w:ascii="Times New Roman" w:hAnsi="Times New Roman" w:cs="Times New Roman"/>
                <w:noProof/>
                <w:webHidden/>
                <w:sz w:val="26"/>
                <w:szCs w:val="26"/>
              </w:rPr>
              <w:tab/>
            </w:r>
            <w:r w:rsidRPr="00E7508A">
              <w:rPr>
                <w:rFonts w:ascii="Times New Roman" w:hAnsi="Times New Roman" w:cs="Times New Roman"/>
                <w:noProof/>
                <w:webHidden/>
                <w:sz w:val="26"/>
                <w:szCs w:val="26"/>
              </w:rPr>
              <w:fldChar w:fldCharType="begin"/>
            </w:r>
            <w:r w:rsidRPr="00E7508A">
              <w:rPr>
                <w:rFonts w:ascii="Times New Roman" w:hAnsi="Times New Roman" w:cs="Times New Roman"/>
                <w:noProof/>
                <w:webHidden/>
                <w:sz w:val="26"/>
                <w:szCs w:val="26"/>
              </w:rPr>
              <w:instrText xml:space="preserve"> PAGEREF _Toc225144272 \h </w:instrText>
            </w:r>
            <w:r w:rsidRPr="00E7508A">
              <w:rPr>
                <w:rFonts w:ascii="Times New Roman" w:hAnsi="Times New Roman" w:cs="Times New Roman"/>
                <w:noProof/>
                <w:webHidden/>
                <w:sz w:val="26"/>
                <w:szCs w:val="26"/>
              </w:rPr>
            </w:r>
            <w:r w:rsidRPr="00E7508A">
              <w:rPr>
                <w:rFonts w:ascii="Times New Roman" w:hAnsi="Times New Roman" w:cs="Times New Roman"/>
                <w:noProof/>
                <w:webHidden/>
                <w:sz w:val="26"/>
                <w:szCs w:val="26"/>
              </w:rPr>
              <w:fldChar w:fldCharType="separate"/>
            </w:r>
            <w:r w:rsidR="00A35844">
              <w:rPr>
                <w:rFonts w:ascii="Times New Roman" w:hAnsi="Times New Roman" w:cs="Times New Roman"/>
                <w:noProof/>
                <w:webHidden/>
                <w:sz w:val="26"/>
                <w:szCs w:val="26"/>
              </w:rPr>
              <w:t>3</w:t>
            </w:r>
            <w:r w:rsidRPr="00E7508A">
              <w:rPr>
                <w:rFonts w:ascii="Times New Roman" w:hAnsi="Times New Roman" w:cs="Times New Roman"/>
                <w:noProof/>
                <w:webHidden/>
                <w:sz w:val="26"/>
                <w:szCs w:val="26"/>
              </w:rPr>
              <w:fldChar w:fldCharType="end"/>
            </w:r>
          </w:hyperlink>
        </w:p>
        <w:p w14:paraId="337CADE2" w14:textId="1682306C" w:rsidR="00E7508A" w:rsidRPr="00E7508A" w:rsidRDefault="00E7508A">
          <w:pPr>
            <w:pStyle w:val="12"/>
            <w:tabs>
              <w:tab w:val="left" w:pos="520"/>
            </w:tabs>
            <w:rPr>
              <w:rFonts w:ascii="Times New Roman" w:eastAsiaTheme="minorEastAsia" w:hAnsi="Times New Roman" w:cs="Times New Roman"/>
              <w:noProof/>
              <w:sz w:val="26"/>
              <w:szCs w:val="26"/>
              <w:lang w:eastAsia="ru-RU"/>
            </w:rPr>
          </w:pPr>
          <w:hyperlink w:anchor="_Toc225144273" w:history="1">
            <w:r w:rsidRPr="00E7508A">
              <w:rPr>
                <w:rStyle w:val="a4"/>
                <w:rFonts w:ascii="Times New Roman" w:hAnsi="Times New Roman" w:cs="Times New Roman"/>
                <w:noProof/>
                <w:sz w:val="26"/>
                <w:szCs w:val="26"/>
              </w:rPr>
              <w:t>3</w:t>
            </w:r>
            <w:r w:rsidRPr="00E7508A">
              <w:rPr>
                <w:rFonts w:ascii="Times New Roman" w:eastAsiaTheme="minorEastAsia" w:hAnsi="Times New Roman" w:cs="Times New Roman"/>
                <w:noProof/>
                <w:sz w:val="26"/>
                <w:szCs w:val="26"/>
                <w:lang w:eastAsia="ru-RU"/>
              </w:rPr>
              <w:tab/>
            </w:r>
            <w:r w:rsidRPr="00E7508A">
              <w:rPr>
                <w:rStyle w:val="a4"/>
                <w:rFonts w:ascii="Times New Roman" w:hAnsi="Times New Roman" w:cs="Times New Roman"/>
                <w:noProof/>
                <w:sz w:val="26"/>
                <w:szCs w:val="26"/>
              </w:rPr>
              <w:t>Используемые методы решения</w:t>
            </w:r>
            <w:r w:rsidRPr="00E7508A">
              <w:rPr>
                <w:rFonts w:ascii="Times New Roman" w:hAnsi="Times New Roman" w:cs="Times New Roman"/>
                <w:noProof/>
                <w:webHidden/>
                <w:sz w:val="26"/>
                <w:szCs w:val="26"/>
              </w:rPr>
              <w:tab/>
            </w:r>
            <w:r w:rsidRPr="00E7508A">
              <w:rPr>
                <w:rFonts w:ascii="Times New Roman" w:hAnsi="Times New Roman" w:cs="Times New Roman"/>
                <w:noProof/>
                <w:webHidden/>
                <w:sz w:val="26"/>
                <w:szCs w:val="26"/>
              </w:rPr>
              <w:fldChar w:fldCharType="begin"/>
            </w:r>
            <w:r w:rsidRPr="00E7508A">
              <w:rPr>
                <w:rFonts w:ascii="Times New Roman" w:hAnsi="Times New Roman" w:cs="Times New Roman"/>
                <w:noProof/>
                <w:webHidden/>
                <w:sz w:val="26"/>
                <w:szCs w:val="26"/>
              </w:rPr>
              <w:instrText xml:space="preserve"> PAGEREF _Toc225144273 \h </w:instrText>
            </w:r>
            <w:r w:rsidRPr="00E7508A">
              <w:rPr>
                <w:rFonts w:ascii="Times New Roman" w:hAnsi="Times New Roman" w:cs="Times New Roman"/>
                <w:noProof/>
                <w:webHidden/>
                <w:sz w:val="26"/>
                <w:szCs w:val="26"/>
              </w:rPr>
            </w:r>
            <w:r w:rsidRPr="00E7508A">
              <w:rPr>
                <w:rFonts w:ascii="Times New Roman" w:hAnsi="Times New Roman" w:cs="Times New Roman"/>
                <w:noProof/>
                <w:webHidden/>
                <w:sz w:val="26"/>
                <w:szCs w:val="26"/>
              </w:rPr>
              <w:fldChar w:fldCharType="separate"/>
            </w:r>
            <w:r w:rsidR="00A35844">
              <w:rPr>
                <w:rFonts w:ascii="Times New Roman" w:hAnsi="Times New Roman" w:cs="Times New Roman"/>
                <w:noProof/>
                <w:webHidden/>
                <w:sz w:val="26"/>
                <w:szCs w:val="26"/>
              </w:rPr>
              <w:t>3</w:t>
            </w:r>
            <w:r w:rsidRPr="00E7508A">
              <w:rPr>
                <w:rFonts w:ascii="Times New Roman" w:hAnsi="Times New Roman" w:cs="Times New Roman"/>
                <w:noProof/>
                <w:webHidden/>
                <w:sz w:val="26"/>
                <w:szCs w:val="26"/>
              </w:rPr>
              <w:fldChar w:fldCharType="end"/>
            </w:r>
          </w:hyperlink>
        </w:p>
        <w:p w14:paraId="51277418" w14:textId="57FF401B" w:rsidR="00E7508A" w:rsidRPr="00E7508A" w:rsidRDefault="00E7508A">
          <w:pPr>
            <w:pStyle w:val="12"/>
            <w:tabs>
              <w:tab w:val="left" w:pos="520"/>
            </w:tabs>
            <w:rPr>
              <w:rFonts w:ascii="Times New Roman" w:eastAsiaTheme="minorEastAsia" w:hAnsi="Times New Roman" w:cs="Times New Roman"/>
              <w:noProof/>
              <w:sz w:val="26"/>
              <w:szCs w:val="26"/>
              <w:lang w:eastAsia="ru-RU"/>
            </w:rPr>
          </w:pPr>
          <w:hyperlink w:anchor="_Toc225144274" w:history="1">
            <w:r w:rsidRPr="00E7508A">
              <w:rPr>
                <w:rStyle w:val="a4"/>
                <w:rFonts w:ascii="Times New Roman" w:hAnsi="Times New Roman" w:cs="Times New Roman"/>
                <w:noProof/>
                <w:sz w:val="26"/>
                <w:szCs w:val="26"/>
              </w:rPr>
              <w:t>4</w:t>
            </w:r>
            <w:r w:rsidRPr="00E7508A">
              <w:rPr>
                <w:rFonts w:ascii="Times New Roman" w:eastAsiaTheme="minorEastAsia" w:hAnsi="Times New Roman" w:cs="Times New Roman"/>
                <w:noProof/>
                <w:sz w:val="26"/>
                <w:szCs w:val="26"/>
                <w:lang w:eastAsia="ru-RU"/>
              </w:rPr>
              <w:tab/>
            </w:r>
            <w:r w:rsidRPr="00E7508A">
              <w:rPr>
                <w:rStyle w:val="a4"/>
                <w:rFonts w:ascii="Times New Roman" w:hAnsi="Times New Roman" w:cs="Times New Roman"/>
                <w:noProof/>
                <w:sz w:val="26"/>
                <w:szCs w:val="26"/>
              </w:rPr>
              <w:t>Примеры решения задач</w:t>
            </w:r>
            <w:r w:rsidRPr="00E7508A">
              <w:rPr>
                <w:rFonts w:ascii="Times New Roman" w:hAnsi="Times New Roman" w:cs="Times New Roman"/>
                <w:noProof/>
                <w:webHidden/>
                <w:sz w:val="26"/>
                <w:szCs w:val="26"/>
              </w:rPr>
              <w:tab/>
            </w:r>
            <w:r w:rsidRPr="00E7508A">
              <w:rPr>
                <w:rFonts w:ascii="Times New Roman" w:hAnsi="Times New Roman" w:cs="Times New Roman"/>
                <w:noProof/>
                <w:webHidden/>
                <w:sz w:val="26"/>
                <w:szCs w:val="26"/>
              </w:rPr>
              <w:fldChar w:fldCharType="begin"/>
            </w:r>
            <w:r w:rsidRPr="00E7508A">
              <w:rPr>
                <w:rFonts w:ascii="Times New Roman" w:hAnsi="Times New Roman" w:cs="Times New Roman"/>
                <w:noProof/>
                <w:webHidden/>
                <w:sz w:val="26"/>
                <w:szCs w:val="26"/>
              </w:rPr>
              <w:instrText xml:space="preserve"> PAGEREF _Toc225144274 \h </w:instrText>
            </w:r>
            <w:r w:rsidRPr="00E7508A">
              <w:rPr>
                <w:rFonts w:ascii="Times New Roman" w:hAnsi="Times New Roman" w:cs="Times New Roman"/>
                <w:noProof/>
                <w:webHidden/>
                <w:sz w:val="26"/>
                <w:szCs w:val="26"/>
              </w:rPr>
            </w:r>
            <w:r w:rsidRPr="00E7508A">
              <w:rPr>
                <w:rFonts w:ascii="Times New Roman" w:hAnsi="Times New Roman" w:cs="Times New Roman"/>
                <w:noProof/>
                <w:webHidden/>
                <w:sz w:val="26"/>
                <w:szCs w:val="26"/>
              </w:rPr>
              <w:fldChar w:fldCharType="separate"/>
            </w:r>
            <w:r w:rsidR="00A35844">
              <w:rPr>
                <w:rFonts w:ascii="Times New Roman" w:hAnsi="Times New Roman" w:cs="Times New Roman"/>
                <w:noProof/>
                <w:webHidden/>
                <w:sz w:val="26"/>
                <w:szCs w:val="26"/>
              </w:rPr>
              <w:t>5</w:t>
            </w:r>
            <w:r w:rsidRPr="00E7508A">
              <w:rPr>
                <w:rFonts w:ascii="Times New Roman" w:hAnsi="Times New Roman" w:cs="Times New Roman"/>
                <w:noProof/>
                <w:webHidden/>
                <w:sz w:val="26"/>
                <w:szCs w:val="26"/>
              </w:rPr>
              <w:fldChar w:fldCharType="end"/>
            </w:r>
          </w:hyperlink>
        </w:p>
        <w:p w14:paraId="719D9103" w14:textId="3F571BCB" w:rsidR="00E7508A" w:rsidRPr="00E7508A" w:rsidRDefault="00E7508A">
          <w:pPr>
            <w:pStyle w:val="24"/>
            <w:rPr>
              <w:rFonts w:eastAsiaTheme="minorEastAsia" w:cs="Times New Roman"/>
              <w:noProof/>
              <w:szCs w:val="26"/>
              <w:lang w:eastAsia="ru-RU"/>
            </w:rPr>
          </w:pPr>
          <w:hyperlink w:anchor="_Toc225144275" w:history="1">
            <w:r w:rsidRPr="00E7508A">
              <w:rPr>
                <w:rStyle w:val="a4"/>
                <w:rFonts w:cs="Times New Roman"/>
                <w:noProof/>
                <w:szCs w:val="26"/>
              </w:rPr>
              <w:t>4.1</w:t>
            </w:r>
            <w:r w:rsidRPr="00E7508A">
              <w:rPr>
                <w:rFonts w:eastAsiaTheme="minorEastAsia" w:cs="Times New Roman"/>
                <w:noProof/>
                <w:szCs w:val="26"/>
                <w:lang w:eastAsia="ru-RU"/>
              </w:rPr>
              <w:tab/>
            </w:r>
            <w:r w:rsidRPr="00E7508A">
              <w:rPr>
                <w:rStyle w:val="a4"/>
                <w:rFonts w:cs="Times New Roman"/>
                <w:noProof/>
                <w:szCs w:val="26"/>
              </w:rPr>
              <w:t>Контейнер 1</w:t>
            </w:r>
            <w:r w:rsidRPr="00E7508A">
              <w:rPr>
                <w:rFonts w:cs="Times New Roman"/>
                <w:noProof/>
                <w:webHidden/>
                <w:szCs w:val="26"/>
              </w:rPr>
              <w:tab/>
            </w:r>
            <w:r w:rsidRPr="00E7508A">
              <w:rPr>
                <w:rFonts w:cs="Times New Roman"/>
                <w:noProof/>
                <w:webHidden/>
                <w:szCs w:val="26"/>
              </w:rPr>
              <w:fldChar w:fldCharType="begin"/>
            </w:r>
            <w:r w:rsidRPr="00E7508A">
              <w:rPr>
                <w:rFonts w:cs="Times New Roman"/>
                <w:noProof/>
                <w:webHidden/>
                <w:szCs w:val="26"/>
              </w:rPr>
              <w:instrText xml:space="preserve"> PAGEREF _Toc225144275 \h </w:instrText>
            </w:r>
            <w:r w:rsidRPr="00E7508A">
              <w:rPr>
                <w:rFonts w:cs="Times New Roman"/>
                <w:noProof/>
                <w:webHidden/>
                <w:szCs w:val="26"/>
              </w:rPr>
            </w:r>
            <w:r w:rsidRPr="00E7508A">
              <w:rPr>
                <w:rFonts w:cs="Times New Roman"/>
                <w:noProof/>
                <w:webHidden/>
                <w:szCs w:val="26"/>
              </w:rPr>
              <w:fldChar w:fldCharType="separate"/>
            </w:r>
            <w:r w:rsidR="00A35844">
              <w:rPr>
                <w:rFonts w:cs="Times New Roman"/>
                <w:noProof/>
                <w:webHidden/>
                <w:szCs w:val="26"/>
              </w:rPr>
              <w:t>5</w:t>
            </w:r>
            <w:r w:rsidRPr="00E7508A">
              <w:rPr>
                <w:rFonts w:cs="Times New Roman"/>
                <w:noProof/>
                <w:webHidden/>
                <w:szCs w:val="26"/>
              </w:rPr>
              <w:fldChar w:fldCharType="end"/>
            </w:r>
          </w:hyperlink>
        </w:p>
        <w:p w14:paraId="44D10731" w14:textId="12367528" w:rsidR="00E7508A" w:rsidRPr="00E7508A" w:rsidRDefault="00E7508A">
          <w:pPr>
            <w:pStyle w:val="24"/>
            <w:rPr>
              <w:rFonts w:eastAsiaTheme="minorEastAsia" w:cs="Times New Roman"/>
              <w:noProof/>
              <w:szCs w:val="26"/>
              <w:lang w:eastAsia="ru-RU"/>
            </w:rPr>
          </w:pPr>
          <w:hyperlink w:anchor="_Toc225144276" w:history="1">
            <w:r w:rsidRPr="00E7508A">
              <w:rPr>
                <w:rStyle w:val="a4"/>
                <w:rFonts w:cs="Times New Roman"/>
                <w:noProof/>
                <w:szCs w:val="26"/>
              </w:rPr>
              <w:t>4.1</w:t>
            </w:r>
            <w:r w:rsidRPr="00E7508A">
              <w:rPr>
                <w:rFonts w:eastAsiaTheme="minorEastAsia" w:cs="Times New Roman"/>
                <w:noProof/>
                <w:szCs w:val="26"/>
                <w:lang w:eastAsia="ru-RU"/>
              </w:rPr>
              <w:tab/>
            </w:r>
            <w:r w:rsidRPr="00E7508A">
              <w:rPr>
                <w:rStyle w:val="a4"/>
                <w:rFonts w:cs="Times New Roman"/>
                <w:noProof/>
                <w:szCs w:val="26"/>
              </w:rPr>
              <w:t>Контейнер 2</w:t>
            </w:r>
            <w:r w:rsidRPr="00E7508A">
              <w:rPr>
                <w:rFonts w:cs="Times New Roman"/>
                <w:noProof/>
                <w:webHidden/>
                <w:szCs w:val="26"/>
              </w:rPr>
              <w:tab/>
            </w:r>
            <w:r w:rsidRPr="00E7508A">
              <w:rPr>
                <w:rFonts w:cs="Times New Roman"/>
                <w:noProof/>
                <w:webHidden/>
                <w:szCs w:val="26"/>
              </w:rPr>
              <w:fldChar w:fldCharType="begin"/>
            </w:r>
            <w:r w:rsidRPr="00E7508A">
              <w:rPr>
                <w:rFonts w:cs="Times New Roman"/>
                <w:noProof/>
                <w:webHidden/>
                <w:szCs w:val="26"/>
              </w:rPr>
              <w:instrText xml:space="preserve"> PAGEREF _Toc225144276 \h </w:instrText>
            </w:r>
            <w:r w:rsidRPr="00E7508A">
              <w:rPr>
                <w:rFonts w:cs="Times New Roman"/>
                <w:noProof/>
                <w:webHidden/>
                <w:szCs w:val="26"/>
              </w:rPr>
            </w:r>
            <w:r w:rsidRPr="00E7508A">
              <w:rPr>
                <w:rFonts w:cs="Times New Roman"/>
                <w:noProof/>
                <w:webHidden/>
                <w:szCs w:val="26"/>
              </w:rPr>
              <w:fldChar w:fldCharType="separate"/>
            </w:r>
            <w:r w:rsidR="00A35844">
              <w:rPr>
                <w:rFonts w:cs="Times New Roman"/>
                <w:noProof/>
                <w:webHidden/>
                <w:szCs w:val="26"/>
              </w:rPr>
              <w:t>16</w:t>
            </w:r>
            <w:r w:rsidRPr="00E7508A">
              <w:rPr>
                <w:rFonts w:cs="Times New Roman"/>
                <w:noProof/>
                <w:webHidden/>
                <w:szCs w:val="26"/>
              </w:rPr>
              <w:fldChar w:fldCharType="end"/>
            </w:r>
          </w:hyperlink>
        </w:p>
        <w:p w14:paraId="3FFC6585" w14:textId="0394E5EF" w:rsidR="00C6062B" w:rsidRDefault="00C6062B">
          <w:r w:rsidRPr="00E7508A">
            <w:rPr>
              <w:rFonts w:ascii="Times New Roman" w:hAnsi="Times New Roman" w:cs="Times New Roman"/>
              <w:b/>
              <w:bCs/>
              <w:color w:val="000000" w:themeColor="text1"/>
              <w:sz w:val="26"/>
              <w:szCs w:val="26"/>
            </w:rPr>
            <w:fldChar w:fldCharType="end"/>
          </w:r>
        </w:p>
      </w:sdtContent>
    </w:sdt>
    <w:p w14:paraId="50CF6B4B" w14:textId="77777777" w:rsidR="00C6062B" w:rsidRDefault="00C6062B">
      <w:pPr>
        <w:rPr>
          <w:rFonts w:ascii="Times New Roman" w:eastAsia="Calibri" w:hAnsi="Times New Roman" w:cs="Times New Roman"/>
          <w:bCs/>
          <w:color w:val="000000"/>
          <w:sz w:val="24"/>
          <w:szCs w:val="20"/>
        </w:rPr>
      </w:pPr>
      <w:r>
        <w:br w:type="page"/>
      </w:r>
    </w:p>
    <w:p w14:paraId="4053FD21" w14:textId="4178DE49" w:rsidR="004A7AB3" w:rsidRPr="005B467D" w:rsidRDefault="00B82FFB" w:rsidP="006C3D10">
      <w:pPr>
        <w:pStyle w:val="10"/>
        <w:tabs>
          <w:tab w:val="left" w:pos="1134"/>
        </w:tabs>
        <w:spacing w:before="240"/>
        <w:ind w:left="0" w:firstLine="709"/>
        <w:rPr>
          <w:rFonts w:cs="Times New Roman"/>
          <w:szCs w:val="26"/>
        </w:rPr>
      </w:pPr>
      <w:bookmarkStart w:id="2" w:name="_Toc225144271"/>
      <w:r w:rsidRPr="00B82FFB">
        <w:lastRenderedPageBreak/>
        <w:t>1</w:t>
      </w:r>
      <w:r w:rsidR="006C3D10">
        <w:tab/>
      </w:r>
      <w:r w:rsidR="005B467D" w:rsidRPr="00B82FFB">
        <w:t>Обзор</w:t>
      </w:r>
      <w:r w:rsidR="005B467D" w:rsidRPr="005B467D">
        <w:rPr>
          <w:rFonts w:cs="Times New Roman"/>
          <w:szCs w:val="26"/>
        </w:rPr>
        <w:t xml:space="preserve"> продукта</w:t>
      </w:r>
      <w:bookmarkEnd w:id="1"/>
      <w:bookmarkEnd w:id="0"/>
      <w:bookmarkEnd w:id="2"/>
    </w:p>
    <w:p w14:paraId="5AB3E3DE" w14:textId="77777777" w:rsidR="00190DF4" w:rsidRDefault="00190DF4" w:rsidP="006C3D10">
      <w:pPr>
        <w:spacing w:after="0" w:line="360" w:lineRule="auto"/>
        <w:ind w:firstLine="708"/>
        <w:jc w:val="both"/>
        <w:rPr>
          <w:rFonts w:ascii="Times New Roman" w:hAnsi="Times New Roman" w:cs="Times New Roman"/>
          <w:sz w:val="26"/>
          <w:szCs w:val="26"/>
        </w:rPr>
      </w:pPr>
      <w:r w:rsidRPr="00190DF4">
        <w:rPr>
          <w:rFonts w:ascii="Times New Roman" w:hAnsi="Times New Roman" w:cs="Times New Roman"/>
          <w:b/>
          <w:sz w:val="26"/>
          <w:szCs w:val="26"/>
        </w:rPr>
        <w:t xml:space="preserve">Программный модуль «Логос Динамика GPU» </w:t>
      </w:r>
      <w:r w:rsidRPr="00190DF4">
        <w:rPr>
          <w:rFonts w:ascii="Times New Roman" w:hAnsi="Times New Roman" w:cs="Times New Roman"/>
          <w:sz w:val="26"/>
          <w:szCs w:val="26"/>
        </w:rPr>
        <w:t xml:space="preserve">предназначен для моделирования на графических ускорителях напряженно-деформированного состояния и оценки прочности конструкции при действии нагрузок, зависящих от времени с использованием лагранжевой конечно-элементной аппроксимации по пространству и конечно-разностной по времени. </w:t>
      </w:r>
    </w:p>
    <w:p w14:paraId="4239AD2A" w14:textId="77777777" w:rsidR="006C061B" w:rsidRDefault="00190DF4" w:rsidP="006C3D10">
      <w:pPr>
        <w:spacing w:after="0" w:line="360" w:lineRule="auto"/>
        <w:ind w:firstLine="708"/>
        <w:jc w:val="both"/>
        <w:rPr>
          <w:rFonts w:ascii="Times New Roman" w:hAnsi="Times New Roman" w:cs="Times New Roman"/>
          <w:sz w:val="26"/>
          <w:szCs w:val="26"/>
        </w:rPr>
      </w:pPr>
      <w:r w:rsidRPr="00190DF4">
        <w:rPr>
          <w:rFonts w:ascii="Times New Roman" w:hAnsi="Times New Roman" w:cs="Times New Roman"/>
          <w:sz w:val="26"/>
          <w:szCs w:val="26"/>
        </w:rPr>
        <w:t>Для подготовки геометрии, построения сеточной модели, задания параметров для расчётов, обработки и визуализации результатов расчётов используется препостпроцессор «Логос Препост».</w:t>
      </w:r>
    </w:p>
    <w:p w14:paraId="7095EA77" w14:textId="3D87C02E" w:rsidR="000A1370" w:rsidRPr="000A1370" w:rsidRDefault="0014171E" w:rsidP="006C3D10">
      <w:pPr>
        <w:pStyle w:val="10"/>
        <w:tabs>
          <w:tab w:val="left" w:pos="1134"/>
        </w:tabs>
        <w:spacing w:before="240"/>
        <w:ind w:left="0" w:firstLine="709"/>
      </w:pPr>
      <w:bookmarkStart w:id="3" w:name="_Toc95749554"/>
      <w:bookmarkStart w:id="4" w:name="_Toc192582350"/>
      <w:bookmarkStart w:id="5" w:name="_Toc225144272"/>
      <w:r>
        <w:t>2</w:t>
      </w:r>
      <w:bookmarkEnd w:id="3"/>
      <w:r w:rsidR="006C3D10">
        <w:tab/>
      </w:r>
      <w:r w:rsidR="00B82FFB">
        <w:t>Классы решаемых задач</w:t>
      </w:r>
      <w:bookmarkEnd w:id="4"/>
      <w:bookmarkEnd w:id="5"/>
    </w:p>
    <w:p w14:paraId="31267D5A" w14:textId="295F4369" w:rsidR="00190DF4" w:rsidRPr="00810796" w:rsidRDefault="00857F93" w:rsidP="00810796">
      <w:pPr>
        <w:spacing w:after="0" w:line="360" w:lineRule="auto"/>
        <w:ind w:firstLine="708"/>
        <w:jc w:val="both"/>
        <w:rPr>
          <w:rFonts w:ascii="Times New Roman" w:hAnsi="Times New Roman" w:cs="Times New Roman"/>
          <w:sz w:val="26"/>
          <w:szCs w:val="26"/>
        </w:rPr>
      </w:pPr>
      <w:r w:rsidRPr="00190DF4">
        <w:rPr>
          <w:rFonts w:ascii="Times New Roman" w:hAnsi="Times New Roman" w:cs="Times New Roman"/>
          <w:sz w:val="26"/>
          <w:szCs w:val="26"/>
        </w:rPr>
        <w:t>Программный модуль позволяет</w:t>
      </w:r>
      <w:r w:rsidR="004A2144" w:rsidRPr="00190DF4">
        <w:rPr>
          <w:rFonts w:ascii="Times New Roman" w:hAnsi="Times New Roman" w:cs="Times New Roman"/>
          <w:sz w:val="26"/>
          <w:szCs w:val="26"/>
        </w:rPr>
        <w:t xml:space="preserve"> </w:t>
      </w:r>
      <w:r w:rsidR="00190DF4" w:rsidRPr="00190DF4">
        <w:rPr>
          <w:rFonts w:ascii="Times New Roman" w:hAnsi="Times New Roman" w:cs="Times New Roman"/>
          <w:sz w:val="26"/>
          <w:szCs w:val="26"/>
        </w:rPr>
        <w:t xml:space="preserve">решать </w:t>
      </w:r>
      <w:r w:rsidR="00190DF4" w:rsidRPr="00810796">
        <w:rPr>
          <w:rFonts w:ascii="Times New Roman" w:hAnsi="Times New Roman" w:cs="Times New Roman"/>
          <w:sz w:val="26"/>
          <w:szCs w:val="26"/>
        </w:rPr>
        <w:t>задачи нелинейной динамической прочности с учетом контактного взаимодействия и разрушения элементов конструкций изделий промышленности:</w:t>
      </w:r>
    </w:p>
    <w:p w14:paraId="2CA3BC2A" w14:textId="77777777" w:rsidR="00190DF4" w:rsidRPr="006C3D10" w:rsidRDefault="00190DF4" w:rsidP="006C3D10">
      <w:pPr>
        <w:pStyle w:val="1"/>
        <w:numPr>
          <w:ilvl w:val="0"/>
          <w:numId w:val="6"/>
        </w:numPr>
        <w:ind w:left="0" w:firstLine="709"/>
        <w:rPr>
          <w:bCs/>
          <w:color w:val="auto"/>
          <w:sz w:val="26"/>
        </w:rPr>
      </w:pPr>
      <w:r w:rsidRPr="006C3D10">
        <w:rPr>
          <w:bCs/>
          <w:color w:val="auto"/>
          <w:sz w:val="26"/>
        </w:rPr>
        <w:t xml:space="preserve">аварийные режимы работы изделий с малым временным интервалом (до 1 сек); </w:t>
      </w:r>
    </w:p>
    <w:p w14:paraId="20766243" w14:textId="77777777" w:rsidR="00190DF4" w:rsidRPr="00227D3B" w:rsidRDefault="00190DF4" w:rsidP="006C3D10">
      <w:pPr>
        <w:pStyle w:val="1"/>
        <w:numPr>
          <w:ilvl w:val="0"/>
          <w:numId w:val="6"/>
        </w:numPr>
        <w:ind w:left="0" w:firstLine="709"/>
        <w:rPr>
          <w:bCs/>
          <w:color w:val="auto"/>
          <w:sz w:val="26"/>
        </w:rPr>
      </w:pPr>
      <w:r w:rsidRPr="00227D3B">
        <w:rPr>
          <w:bCs/>
          <w:color w:val="auto"/>
          <w:sz w:val="26"/>
        </w:rPr>
        <w:t>падение изделий;</w:t>
      </w:r>
    </w:p>
    <w:p w14:paraId="78A4775B" w14:textId="77777777" w:rsidR="00190DF4" w:rsidRPr="00227D3B" w:rsidRDefault="00190DF4" w:rsidP="006C3D10">
      <w:pPr>
        <w:pStyle w:val="1"/>
        <w:numPr>
          <w:ilvl w:val="0"/>
          <w:numId w:val="6"/>
        </w:numPr>
        <w:ind w:left="0" w:firstLine="709"/>
        <w:rPr>
          <w:bCs/>
          <w:color w:val="auto"/>
          <w:sz w:val="26"/>
        </w:rPr>
      </w:pPr>
      <w:r w:rsidRPr="00227D3B">
        <w:rPr>
          <w:bCs/>
          <w:color w:val="auto"/>
          <w:sz w:val="26"/>
        </w:rPr>
        <w:t>взаимодействие изделий с твёрдыми преградами;</w:t>
      </w:r>
    </w:p>
    <w:p w14:paraId="5883E826" w14:textId="77777777" w:rsidR="00190DF4" w:rsidRPr="00227D3B" w:rsidRDefault="00190DF4" w:rsidP="006C3D10">
      <w:pPr>
        <w:pStyle w:val="1"/>
        <w:numPr>
          <w:ilvl w:val="0"/>
          <w:numId w:val="6"/>
        </w:numPr>
        <w:ind w:left="0" w:firstLine="709"/>
        <w:rPr>
          <w:bCs/>
          <w:color w:val="auto"/>
          <w:sz w:val="26"/>
        </w:rPr>
      </w:pPr>
      <w:r w:rsidRPr="00227D3B">
        <w:rPr>
          <w:bCs/>
          <w:color w:val="auto"/>
          <w:sz w:val="26"/>
        </w:rPr>
        <w:t>анализ импульсных аварийных воздействий на изделие;</w:t>
      </w:r>
    </w:p>
    <w:p w14:paraId="576DF104" w14:textId="77777777" w:rsidR="00190DF4" w:rsidRPr="00190DF4" w:rsidRDefault="00190DF4" w:rsidP="006C3D10">
      <w:pPr>
        <w:pStyle w:val="1"/>
        <w:numPr>
          <w:ilvl w:val="0"/>
          <w:numId w:val="6"/>
        </w:numPr>
        <w:ind w:left="0" w:firstLine="709"/>
        <w:rPr>
          <w:bCs/>
          <w:color w:val="auto"/>
          <w:sz w:val="26"/>
        </w:rPr>
      </w:pPr>
      <w:r w:rsidRPr="00227D3B">
        <w:rPr>
          <w:bCs/>
          <w:color w:val="auto"/>
          <w:sz w:val="26"/>
        </w:rPr>
        <w:t>динамическая прочность, герметичность и надёжность изделий при ударно-волновом и осколочном воздействиях.</w:t>
      </w:r>
    </w:p>
    <w:p w14:paraId="1285154F" w14:textId="1DF25946" w:rsidR="000A1370" w:rsidRPr="000A1370" w:rsidRDefault="0014171E" w:rsidP="006C3D10">
      <w:pPr>
        <w:pStyle w:val="10"/>
        <w:tabs>
          <w:tab w:val="left" w:pos="1134"/>
        </w:tabs>
        <w:spacing w:before="240"/>
        <w:ind w:left="0" w:firstLine="709"/>
      </w:pPr>
      <w:bookmarkStart w:id="6" w:name="_Toc95749555"/>
      <w:bookmarkStart w:id="7" w:name="_Toc192582351"/>
      <w:bookmarkStart w:id="8" w:name="_Toc225144273"/>
      <w:r>
        <w:t>3</w:t>
      </w:r>
      <w:bookmarkEnd w:id="6"/>
      <w:r w:rsidR="006C3D10">
        <w:tab/>
      </w:r>
      <w:r w:rsidR="00B82FFB">
        <w:t>Используемые методы решения</w:t>
      </w:r>
      <w:bookmarkEnd w:id="7"/>
      <w:bookmarkEnd w:id="8"/>
    </w:p>
    <w:p w14:paraId="11328416" w14:textId="5F302D75" w:rsidR="007D344C" w:rsidRPr="007D344C" w:rsidRDefault="007D344C" w:rsidP="006C3D10">
      <w:pPr>
        <w:tabs>
          <w:tab w:val="left" w:pos="993"/>
        </w:tabs>
        <w:spacing w:after="0" w:line="360" w:lineRule="auto"/>
        <w:ind w:firstLine="709"/>
        <w:rPr>
          <w:rFonts w:ascii="Times New Roman" w:hAnsi="Times New Roman"/>
          <w:bCs/>
          <w:sz w:val="26"/>
          <w:szCs w:val="26"/>
        </w:rPr>
      </w:pPr>
      <w:r w:rsidRPr="007D344C">
        <w:rPr>
          <w:rFonts w:ascii="Times New Roman" w:hAnsi="Times New Roman"/>
          <w:bCs/>
          <w:sz w:val="26"/>
          <w:szCs w:val="26"/>
        </w:rPr>
        <w:t>В программном модуле имеется возможность выбора следующих типов конечных элементов:</w:t>
      </w:r>
    </w:p>
    <w:p w14:paraId="5A01FFE8"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шестигранники 8-узловые;</w:t>
      </w:r>
    </w:p>
    <w:p w14:paraId="19C33ECD"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тетраэдры 4-узловые;</w:t>
      </w:r>
    </w:p>
    <w:p w14:paraId="724CF7F1"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смешанные 8-узловые.</w:t>
      </w:r>
    </w:p>
    <w:p w14:paraId="0DD0BE9B" w14:textId="6A571547" w:rsidR="007D344C" w:rsidRPr="007D344C" w:rsidRDefault="007D344C" w:rsidP="006C3D10">
      <w:pPr>
        <w:tabs>
          <w:tab w:val="left" w:pos="1134"/>
        </w:tabs>
        <w:spacing w:line="360" w:lineRule="auto"/>
        <w:ind w:firstLine="709"/>
        <w:jc w:val="both"/>
        <w:rPr>
          <w:rFonts w:ascii="Times New Roman" w:hAnsi="Times New Roman"/>
          <w:bCs/>
          <w:sz w:val="26"/>
          <w:szCs w:val="26"/>
        </w:rPr>
      </w:pPr>
      <w:r w:rsidRPr="007D344C">
        <w:rPr>
          <w:rFonts w:ascii="Times New Roman" w:hAnsi="Times New Roman"/>
          <w:bCs/>
          <w:sz w:val="26"/>
          <w:szCs w:val="26"/>
        </w:rPr>
        <w:t>При решении задач с использованием схем с одноточечным интегрированием могут возникать искажения счетной сетки, приводящие к снижению качества и точности расчета. Данные искажения могут возникать из-за свойств схемы, погрешности аппроксимации схемы, ошибок округления и т.п.</w:t>
      </w:r>
    </w:p>
    <w:p w14:paraId="1C2D0312" w14:textId="77777777" w:rsidR="007D344C" w:rsidRPr="00227D3B" w:rsidRDefault="007D344C" w:rsidP="007D344C">
      <w:pPr>
        <w:pStyle w:val="fmnormal"/>
        <w:spacing w:before="0" w:after="0"/>
        <w:ind w:left="0"/>
        <w:rPr>
          <w:rFonts w:ascii="Times New Roman" w:hAnsi="Times New Roman"/>
          <w:bCs/>
          <w:color w:val="auto"/>
          <w:sz w:val="26"/>
          <w:szCs w:val="26"/>
        </w:rPr>
      </w:pPr>
      <w:r w:rsidRPr="00227D3B">
        <w:rPr>
          <w:rFonts w:ascii="Times New Roman" w:hAnsi="Times New Roman"/>
          <w:bCs/>
          <w:color w:val="auto"/>
          <w:sz w:val="26"/>
          <w:szCs w:val="26"/>
        </w:rPr>
        <w:lastRenderedPageBreak/>
        <w:t xml:space="preserve">В </w:t>
      </w:r>
      <w:r w:rsidRPr="00227D3B">
        <w:rPr>
          <w:rFonts w:ascii="Times New Roman" w:hAnsi="Times New Roman"/>
          <w:sz w:val="26"/>
          <w:szCs w:val="26"/>
        </w:rPr>
        <w:t>программном модуле</w:t>
      </w:r>
      <w:r w:rsidRPr="00227D3B">
        <w:rPr>
          <w:rFonts w:ascii="Times New Roman" w:hAnsi="Times New Roman"/>
          <w:bCs/>
          <w:color w:val="auto"/>
          <w:sz w:val="26"/>
          <w:szCs w:val="26"/>
        </w:rPr>
        <w:t xml:space="preserve"> реализованы следующие алгоритмы сглаживания возмущений, приводящих к нефизичным искажениям счетной сетки:</w:t>
      </w:r>
    </w:p>
    <w:p w14:paraId="05DB9D50"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вязкостное сглаживание;</w:t>
      </w:r>
    </w:p>
    <w:p w14:paraId="552EBC62"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вязкостное сглаживание с выделением режима возмущения;</w:t>
      </w:r>
    </w:p>
    <w:p w14:paraId="7CFDEFE3"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жесткостное сглаживание с выделением режима возмущения;</w:t>
      </w:r>
    </w:p>
    <w:p w14:paraId="34E8D412"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жесткостное сглаживание для материалов, близких к несжимаемым.</w:t>
      </w:r>
    </w:p>
    <w:p w14:paraId="631C9313" w14:textId="77777777" w:rsidR="007D344C" w:rsidRPr="00227D3B" w:rsidRDefault="007D344C" w:rsidP="007D344C">
      <w:pPr>
        <w:pStyle w:val="fmnormal"/>
        <w:spacing w:after="0"/>
        <w:ind w:left="0"/>
        <w:rPr>
          <w:rFonts w:ascii="Times New Roman" w:hAnsi="Times New Roman"/>
          <w:bCs/>
          <w:color w:val="auto"/>
          <w:sz w:val="26"/>
          <w:szCs w:val="26"/>
        </w:rPr>
      </w:pPr>
      <w:r w:rsidRPr="00227D3B">
        <w:rPr>
          <w:rFonts w:ascii="Times New Roman" w:hAnsi="Times New Roman"/>
          <w:bCs/>
          <w:color w:val="auto"/>
          <w:sz w:val="26"/>
          <w:szCs w:val="26"/>
        </w:rPr>
        <w:t xml:space="preserve">Для расчета </w:t>
      </w:r>
      <w:r w:rsidRPr="00227D3B">
        <w:rPr>
          <w:rFonts w:ascii="Times New Roman" w:hAnsi="Times New Roman"/>
          <w:bCs/>
          <w:sz w:val="26"/>
          <w:szCs w:val="26"/>
        </w:rPr>
        <w:t>напряженно-деформированного состояния</w:t>
      </w:r>
      <w:r w:rsidRPr="00227D3B">
        <w:rPr>
          <w:rFonts w:ascii="Times New Roman CYR" w:hAnsi="Times New Roman CYR" w:cs="Times New Roman CYR"/>
          <w:sz w:val="26"/>
          <w:szCs w:val="26"/>
        </w:rPr>
        <w:t xml:space="preserve"> </w:t>
      </w:r>
      <w:r w:rsidRPr="00227D3B">
        <w:rPr>
          <w:rFonts w:ascii="Times New Roman" w:hAnsi="Times New Roman"/>
          <w:bCs/>
          <w:color w:val="auto"/>
          <w:sz w:val="26"/>
          <w:szCs w:val="26"/>
        </w:rPr>
        <w:t>при действии нагрузок, зависящих от времени, доступны следующие модели материалов:</w:t>
      </w:r>
    </w:p>
    <w:p w14:paraId="5A432641"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линейно-упругая (изотропная и анизотропная);</w:t>
      </w:r>
    </w:p>
    <w:p w14:paraId="5D1F6A19"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упругопластическая с изотропным и кинематическим упрочнением;</w:t>
      </w:r>
    </w:p>
    <w:p w14:paraId="19361CCC"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Джонсона-Кука;</w:t>
      </w:r>
    </w:p>
    <w:p w14:paraId="4BFB7E2C"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С кусочно-линейной диаграммой деформирования;</w:t>
      </w:r>
    </w:p>
    <w:p w14:paraId="0A244371"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пористого материала;</w:t>
      </w:r>
    </w:p>
    <w:p w14:paraId="2C3BF748"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бетона с разрушением.</w:t>
      </w:r>
    </w:p>
    <w:p w14:paraId="138A4599" w14:textId="76B06FFF" w:rsidR="007D344C" w:rsidRPr="007D344C" w:rsidRDefault="007D344C" w:rsidP="006C3D10">
      <w:pPr>
        <w:spacing w:before="120" w:after="0" w:line="360" w:lineRule="auto"/>
        <w:ind w:firstLine="709"/>
        <w:rPr>
          <w:rFonts w:ascii="Times New Roman" w:eastAsia="Times New Roman" w:hAnsi="Times New Roman" w:cs="Times New Roman"/>
          <w:bCs/>
          <w:sz w:val="26"/>
          <w:szCs w:val="26"/>
          <w:lang w:eastAsia="ru-RU"/>
        </w:rPr>
      </w:pPr>
      <w:r w:rsidRPr="007D344C">
        <w:rPr>
          <w:rFonts w:ascii="Times New Roman" w:eastAsia="Times New Roman" w:hAnsi="Times New Roman" w:cs="Times New Roman"/>
          <w:bCs/>
          <w:sz w:val="26"/>
          <w:szCs w:val="26"/>
          <w:lang w:eastAsia="ru-RU"/>
        </w:rPr>
        <w:t>В программном модуле имеется возможность выбора следующих типов граничных и начальных условий:</w:t>
      </w:r>
    </w:p>
    <w:p w14:paraId="3A9CBA27"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закрепления степеней свободы узлов модели;</w:t>
      </w:r>
    </w:p>
    <w:p w14:paraId="299E2D28"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жесткие стенки;</w:t>
      </w:r>
    </w:p>
    <w:p w14:paraId="343719D8"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циклическая симметрия;</w:t>
      </w:r>
    </w:p>
    <w:p w14:paraId="40E743CB"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давление;</w:t>
      </w:r>
    </w:p>
    <w:p w14:paraId="032091CD"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сила;</w:t>
      </w:r>
    </w:p>
    <w:p w14:paraId="13860ACA"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инерционные нагрузки.</w:t>
      </w:r>
    </w:p>
    <w:p w14:paraId="1858AC66" w14:textId="77777777" w:rsidR="007D344C" w:rsidRPr="00227D3B" w:rsidRDefault="007D344C" w:rsidP="007D344C">
      <w:pPr>
        <w:pStyle w:val="fmnormal"/>
        <w:spacing w:after="0"/>
        <w:ind w:left="0"/>
        <w:rPr>
          <w:rFonts w:ascii="Times New Roman" w:hAnsi="Times New Roman"/>
          <w:bCs/>
          <w:color w:val="auto"/>
          <w:sz w:val="26"/>
          <w:szCs w:val="26"/>
        </w:rPr>
      </w:pPr>
      <w:r w:rsidRPr="00227D3B">
        <w:rPr>
          <w:rFonts w:ascii="Times New Roman" w:hAnsi="Times New Roman"/>
          <w:bCs/>
          <w:color w:val="auto"/>
          <w:sz w:val="26"/>
          <w:szCs w:val="26"/>
        </w:rPr>
        <w:t xml:space="preserve">В </w:t>
      </w:r>
      <w:r w:rsidRPr="00227D3B">
        <w:rPr>
          <w:rFonts w:ascii="Times New Roman" w:hAnsi="Times New Roman"/>
          <w:sz w:val="26"/>
          <w:szCs w:val="26"/>
        </w:rPr>
        <w:t xml:space="preserve">программном модуле </w:t>
      </w:r>
      <w:r w:rsidRPr="00227D3B">
        <w:rPr>
          <w:rFonts w:ascii="Times New Roman" w:hAnsi="Times New Roman"/>
          <w:bCs/>
          <w:color w:val="auto"/>
          <w:sz w:val="26"/>
          <w:szCs w:val="26"/>
        </w:rPr>
        <w:t xml:space="preserve">реализована возможность выполнения расчета контактного взаимодействия элементов конструкции для динамических задач </w:t>
      </w:r>
      <w:bookmarkStart w:id="9" w:name="legak_v1_shorty_legakchap1_legak_1131"/>
      <w:bookmarkEnd w:id="9"/>
      <w:r w:rsidRPr="00227D3B">
        <w:rPr>
          <w:rFonts w:ascii="Times New Roman" w:hAnsi="Times New Roman"/>
          <w:bCs/>
          <w:color w:val="auto"/>
          <w:sz w:val="26"/>
          <w:szCs w:val="26"/>
        </w:rPr>
        <w:t>деформирования с различными типами элементов.</w:t>
      </w:r>
      <w:bookmarkStart w:id="10" w:name="legak_v1_shorty_legakchap1_legak_2127"/>
      <w:bookmarkStart w:id="11" w:name="_Toc500744143"/>
      <w:bookmarkEnd w:id="10"/>
    </w:p>
    <w:bookmarkEnd w:id="11"/>
    <w:p w14:paraId="1CDA7456" w14:textId="77777777" w:rsidR="007D344C" w:rsidRPr="00CA2C9C" w:rsidRDefault="007D344C" w:rsidP="007D344C">
      <w:pPr>
        <w:pStyle w:val="fmheading31"/>
        <w:rPr>
          <w:rFonts w:ascii="Times New Roman" w:hAnsi="Times New Roman"/>
          <w:color w:val="auto"/>
          <w:sz w:val="26"/>
          <w:szCs w:val="26"/>
        </w:rPr>
      </w:pPr>
      <w:r w:rsidRPr="00CA2C9C">
        <w:rPr>
          <w:rFonts w:ascii="Times New Roman" w:hAnsi="Times New Roman"/>
          <w:color w:val="auto"/>
          <w:sz w:val="26"/>
          <w:szCs w:val="26"/>
        </w:rPr>
        <w:t>Автоматический контакт:</w:t>
      </w:r>
    </w:p>
    <w:p w14:paraId="03ADD253"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объемные элементы;</w:t>
      </w:r>
    </w:p>
    <w:p w14:paraId="3E6A6DC7"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различные виды контактной жесткости;</w:t>
      </w:r>
    </w:p>
    <w:p w14:paraId="14024AE8"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учет трения;</w:t>
      </w:r>
    </w:p>
    <w:p w14:paraId="37005111"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учет разрушения (с автоматическим перестроением контактных границ).</w:t>
      </w:r>
    </w:p>
    <w:p w14:paraId="2232C827" w14:textId="77777777" w:rsidR="007D344C" w:rsidRPr="007D344C" w:rsidRDefault="007D344C" w:rsidP="007D344C">
      <w:pPr>
        <w:pStyle w:val="fmheading31"/>
        <w:rPr>
          <w:rFonts w:ascii="Times New Roman" w:hAnsi="Times New Roman"/>
          <w:color w:val="auto"/>
          <w:sz w:val="26"/>
          <w:szCs w:val="26"/>
        </w:rPr>
      </w:pPr>
      <w:r w:rsidRPr="007D344C">
        <w:rPr>
          <w:rFonts w:ascii="Times New Roman" w:hAnsi="Times New Roman"/>
          <w:color w:val="auto"/>
          <w:sz w:val="26"/>
          <w:szCs w:val="26"/>
        </w:rPr>
        <w:lastRenderedPageBreak/>
        <w:t>Контакт типа склейка</w:t>
      </w:r>
      <w:r>
        <w:rPr>
          <w:rFonts w:ascii="Times New Roman" w:hAnsi="Times New Roman"/>
          <w:color w:val="auto"/>
          <w:sz w:val="26"/>
          <w:szCs w:val="26"/>
        </w:rPr>
        <w:t>:</w:t>
      </w:r>
    </w:p>
    <w:p w14:paraId="113544E1"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объемные элементы;</w:t>
      </w:r>
    </w:p>
    <w:p w14:paraId="43A034DE"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склейка сегментов.</w:t>
      </w:r>
    </w:p>
    <w:p w14:paraId="74190D46" w14:textId="77777777" w:rsidR="007D344C" w:rsidRPr="007D344C" w:rsidRDefault="007D344C" w:rsidP="007D344C">
      <w:pPr>
        <w:pStyle w:val="fmheading31"/>
        <w:rPr>
          <w:rFonts w:ascii="Times New Roman" w:hAnsi="Times New Roman"/>
          <w:color w:val="auto"/>
          <w:sz w:val="26"/>
          <w:szCs w:val="26"/>
        </w:rPr>
      </w:pPr>
      <w:r w:rsidRPr="007D344C">
        <w:rPr>
          <w:rFonts w:ascii="Times New Roman" w:hAnsi="Times New Roman"/>
          <w:color w:val="auto"/>
          <w:sz w:val="26"/>
          <w:szCs w:val="26"/>
        </w:rPr>
        <w:t>Выборочный контакт</w:t>
      </w:r>
      <w:r>
        <w:rPr>
          <w:rFonts w:ascii="Times New Roman" w:hAnsi="Times New Roman"/>
          <w:color w:val="auto"/>
          <w:sz w:val="26"/>
          <w:szCs w:val="26"/>
        </w:rPr>
        <w:t>:</w:t>
      </w:r>
    </w:p>
    <w:p w14:paraId="001F3477"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объемные элементы;</w:t>
      </w:r>
    </w:p>
    <w:p w14:paraId="482C5A6C" w14:textId="77777777" w:rsidR="007D344C" w:rsidRPr="006C3D10" w:rsidRDefault="007D344C" w:rsidP="006C3D10">
      <w:pPr>
        <w:pStyle w:val="1"/>
        <w:numPr>
          <w:ilvl w:val="0"/>
          <w:numId w:val="6"/>
        </w:numPr>
        <w:ind w:left="0" w:firstLine="709"/>
        <w:rPr>
          <w:bCs/>
          <w:color w:val="auto"/>
          <w:sz w:val="26"/>
        </w:rPr>
      </w:pPr>
      <w:r w:rsidRPr="006C3D10">
        <w:rPr>
          <w:bCs/>
          <w:color w:val="auto"/>
          <w:sz w:val="26"/>
        </w:rPr>
        <w:t>реализованы типы контакта: сегмент с сегментом, подобласть с подобластью.</w:t>
      </w:r>
    </w:p>
    <w:p w14:paraId="55E5A90D" w14:textId="1134DD66" w:rsidR="00A12995" w:rsidRDefault="0014171E" w:rsidP="006C3D10">
      <w:pPr>
        <w:pStyle w:val="10"/>
        <w:tabs>
          <w:tab w:val="left" w:pos="1134"/>
        </w:tabs>
        <w:spacing w:before="240"/>
        <w:ind w:left="0" w:firstLine="709"/>
      </w:pPr>
      <w:bookmarkStart w:id="12" w:name="_Toc95749556"/>
      <w:bookmarkStart w:id="13" w:name="_Toc192582352"/>
      <w:bookmarkStart w:id="14" w:name="_Toc225144274"/>
      <w:r>
        <w:t>4</w:t>
      </w:r>
      <w:bookmarkEnd w:id="12"/>
      <w:r w:rsidR="006C3D10">
        <w:tab/>
      </w:r>
      <w:r w:rsidR="00B82FFB">
        <w:t>Примеры решения задач</w:t>
      </w:r>
      <w:bookmarkEnd w:id="13"/>
      <w:bookmarkEnd w:id="14"/>
    </w:p>
    <w:p w14:paraId="669338D4" w14:textId="77777777" w:rsidR="00A12995" w:rsidRPr="00C6062B" w:rsidRDefault="00A12995" w:rsidP="005E4DE1">
      <w:pPr>
        <w:pStyle w:val="ae"/>
        <w:spacing w:line="360" w:lineRule="auto"/>
        <w:jc w:val="both"/>
        <w:rPr>
          <w:sz w:val="26"/>
          <w:szCs w:val="26"/>
        </w:rPr>
      </w:pPr>
      <w:r w:rsidRPr="00C6062B">
        <w:rPr>
          <w:sz w:val="26"/>
          <w:szCs w:val="26"/>
        </w:rPr>
        <w:t xml:space="preserve">В данном разделе </w:t>
      </w:r>
      <w:r w:rsidR="00396304" w:rsidRPr="00C6062B">
        <w:rPr>
          <w:sz w:val="26"/>
          <w:szCs w:val="26"/>
        </w:rPr>
        <w:t xml:space="preserve">кратко </w:t>
      </w:r>
      <w:r w:rsidRPr="00C6062B">
        <w:rPr>
          <w:sz w:val="26"/>
          <w:szCs w:val="26"/>
        </w:rPr>
        <w:t xml:space="preserve">приведены примеры </w:t>
      </w:r>
      <w:r w:rsidR="006722B5" w:rsidRPr="006722B5">
        <w:rPr>
          <w:sz w:val="26"/>
          <w:szCs w:val="26"/>
        </w:rPr>
        <w:t>задач нелинейной динамической прочности с учетом контактного взаимодействия и разрушения элементов конструкций</w:t>
      </w:r>
      <w:r w:rsidRPr="00C6062B">
        <w:rPr>
          <w:sz w:val="26"/>
          <w:szCs w:val="26"/>
        </w:rPr>
        <w:t>.</w:t>
      </w:r>
      <w:r w:rsidR="00396304" w:rsidRPr="00C6062B">
        <w:rPr>
          <w:sz w:val="26"/>
          <w:szCs w:val="26"/>
        </w:rPr>
        <w:t xml:space="preserve"> Для каждого примера приводится </w:t>
      </w:r>
      <w:r w:rsidR="00E86E22">
        <w:rPr>
          <w:sz w:val="26"/>
          <w:szCs w:val="26"/>
        </w:rPr>
        <w:t xml:space="preserve">начальная геометрия, </w:t>
      </w:r>
      <w:r w:rsidR="00396304" w:rsidRPr="00C6062B">
        <w:rPr>
          <w:sz w:val="26"/>
          <w:szCs w:val="26"/>
        </w:rPr>
        <w:t>постановка задачи и результаты моделирования, этап подготовки расчетной модели опущен.</w:t>
      </w:r>
    </w:p>
    <w:p w14:paraId="1E1BE655" w14:textId="22C31E5A" w:rsidR="00F10769" w:rsidRPr="00960EA4" w:rsidRDefault="006C3D10" w:rsidP="006C3D10">
      <w:pPr>
        <w:tabs>
          <w:tab w:val="left" w:pos="1134"/>
        </w:tabs>
        <w:spacing w:before="120" w:after="120" w:line="360" w:lineRule="auto"/>
        <w:ind w:firstLine="709"/>
        <w:jc w:val="both"/>
        <w:outlineLvl w:val="1"/>
        <w:rPr>
          <w:rFonts w:ascii="Times New Roman" w:hAnsi="Times New Roman" w:cs="Times New Roman"/>
          <w:sz w:val="26"/>
          <w:szCs w:val="26"/>
        </w:rPr>
      </w:pPr>
      <w:bookmarkStart w:id="15" w:name="_Toc225144275"/>
      <w:r>
        <w:rPr>
          <w:rFonts w:ascii="Times New Roman" w:hAnsi="Times New Roman" w:cs="Times New Roman"/>
          <w:sz w:val="26"/>
          <w:szCs w:val="26"/>
        </w:rPr>
        <w:t>4.1</w:t>
      </w:r>
      <w:r>
        <w:rPr>
          <w:rFonts w:ascii="Times New Roman" w:hAnsi="Times New Roman" w:cs="Times New Roman"/>
          <w:sz w:val="26"/>
          <w:szCs w:val="26"/>
        </w:rPr>
        <w:tab/>
        <w:t xml:space="preserve">Контейнер </w:t>
      </w:r>
      <w:r w:rsidR="00960EA4">
        <w:rPr>
          <w:rFonts w:ascii="Times New Roman" w:hAnsi="Times New Roman" w:cs="Times New Roman"/>
          <w:sz w:val="26"/>
          <w:szCs w:val="26"/>
        </w:rPr>
        <w:t>1</w:t>
      </w:r>
      <w:bookmarkEnd w:id="15"/>
    </w:p>
    <w:p w14:paraId="7EA54209" w14:textId="4F77BE95" w:rsidR="00842F07" w:rsidRPr="001C30CA" w:rsidRDefault="00842F07" w:rsidP="00842F07">
      <w:pPr>
        <w:pStyle w:val="aff7"/>
      </w:pPr>
      <w:r w:rsidRPr="001C30CA">
        <w:t>Контейнер РАТ-2 [</w:t>
      </w:r>
      <w:r w:rsidR="006C3D10">
        <w:rPr>
          <w:rStyle w:val="aff6"/>
        </w:rPr>
        <w:endnoteReference w:id="1"/>
      </w:r>
      <w:r w:rsidRPr="001C30CA">
        <w:t>] является многослойной конструкцией</w:t>
      </w:r>
      <w:r>
        <w:t xml:space="preserve"> (рисунок</w:t>
      </w:r>
      <w:r>
        <w:rPr>
          <w:lang w:val="en-US"/>
        </w:rPr>
        <w:t> </w:t>
      </w:r>
      <w:r w:rsidRPr="001C30CA">
        <w:fldChar w:fldCharType="begin"/>
      </w:r>
      <w:r w:rsidRPr="001C30CA">
        <w:instrText xml:space="preserve"> REF _Ref66961572 \h  \* MERGEFORMAT </w:instrText>
      </w:r>
      <w:r w:rsidRPr="001C30CA">
        <w:fldChar w:fldCharType="separate"/>
      </w:r>
      <w:r w:rsidR="00A35844" w:rsidRPr="00A35844">
        <w:rPr>
          <w:rStyle w:val="afd"/>
          <w:rFonts w:eastAsiaTheme="minorHAnsi"/>
          <w:sz w:val="26"/>
          <w:szCs w:val="26"/>
        </w:rPr>
        <w:t>Рисунок</w:t>
      </w:r>
      <w:r w:rsidR="00A35844" w:rsidRPr="00A35844">
        <w:rPr>
          <w:rStyle w:val="afd"/>
          <w:rFonts w:eastAsiaTheme="minorHAnsi"/>
        </w:rPr>
        <w:t xml:space="preserve"> </w:t>
      </w:r>
      <w:r w:rsidR="00A35844">
        <w:rPr>
          <w:noProof/>
        </w:rPr>
        <w:t>1</w:t>
      </w:r>
      <w:r w:rsidRPr="001C30CA">
        <w:fldChar w:fldCharType="end"/>
      </w:r>
      <w:r>
        <w:t>)</w:t>
      </w:r>
      <w:r w:rsidRPr="001C30CA">
        <w:t xml:space="preserve">, состоящей из наружного тонкостенного стального корпуса (1), внутри которого размещаются защитные вкладыши из красного дерева (2). В этих вкладышах располагается титановый бюкс (3), в котором установлены кленовые вкладыши (4) и гермосфера (5) из высокопрочной стали. В гермосфере располагается капсула из нержавеющей стали с ампулой для радиоактивного материала. </w:t>
      </w:r>
    </w:p>
    <w:p w14:paraId="24E36156" w14:textId="77777777" w:rsidR="00842F07" w:rsidRPr="001C30CA" w:rsidRDefault="00842F07" w:rsidP="00842F07">
      <w:pPr>
        <w:pStyle w:val="afe"/>
      </w:pPr>
      <w:r w:rsidRPr="001C30CA">
        <w:drawing>
          <wp:inline distT="0" distB="0" distL="0" distR="0" wp14:anchorId="18CFCE2B" wp14:editId="627C666D">
            <wp:extent cx="2298300" cy="2339340"/>
            <wp:effectExtent l="0" t="0" r="6985" b="3810"/>
            <wp:docPr id="14" name="Рисунок 14" descr="Описание: P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PAT-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8343" cy="2349562"/>
                    </a:xfrm>
                    <a:prstGeom prst="rect">
                      <a:avLst/>
                    </a:prstGeom>
                    <a:noFill/>
                    <a:ln>
                      <a:noFill/>
                    </a:ln>
                  </pic:spPr>
                </pic:pic>
              </a:graphicData>
            </a:graphic>
          </wp:inline>
        </w:drawing>
      </w:r>
    </w:p>
    <w:p w14:paraId="4219E2B4" w14:textId="06D1C8AF" w:rsidR="00842F07" w:rsidRPr="001C30CA" w:rsidRDefault="00842F07" w:rsidP="00842F07">
      <w:pPr>
        <w:pStyle w:val="afe"/>
      </w:pPr>
      <w:bookmarkStart w:id="16" w:name="_Ref66961572"/>
      <w:r w:rsidRPr="001C30CA">
        <w:t xml:space="preserve">Рисунок </w:t>
      </w:r>
      <w:r w:rsidRPr="001C30CA">
        <w:fldChar w:fldCharType="begin"/>
      </w:r>
      <w:r w:rsidRPr="001C30CA">
        <w:instrText xml:space="preserve"> SEQ Рисунок \* ARABIC \s 1 </w:instrText>
      </w:r>
      <w:r w:rsidRPr="001C30CA">
        <w:fldChar w:fldCharType="separate"/>
      </w:r>
      <w:r w:rsidR="00A35844">
        <w:t>1</w:t>
      </w:r>
      <w:r w:rsidRPr="001C30CA">
        <w:fldChar w:fldCharType="end"/>
      </w:r>
      <w:bookmarkEnd w:id="16"/>
      <w:r w:rsidRPr="001C30CA">
        <w:t xml:space="preserve"> – Авиационный контейнер РАТ-2</w:t>
      </w:r>
    </w:p>
    <w:p w14:paraId="761AF1A6" w14:textId="77777777" w:rsidR="00842F07" w:rsidRPr="00842F07" w:rsidRDefault="00842F07" w:rsidP="00842F07">
      <w:pPr>
        <w:ind w:firstLine="708"/>
        <w:rPr>
          <w:rFonts w:ascii="Times New Roman" w:hAnsi="Times New Roman" w:cs="Times New Roman"/>
          <w:sz w:val="26"/>
          <w:szCs w:val="26"/>
        </w:rPr>
      </w:pPr>
      <w:r w:rsidRPr="00842F07">
        <w:rPr>
          <w:rFonts w:ascii="Times New Roman" w:hAnsi="Times New Roman" w:cs="Times New Roman"/>
          <w:sz w:val="26"/>
          <w:szCs w:val="26"/>
        </w:rPr>
        <w:lastRenderedPageBreak/>
        <w:t xml:space="preserve">Контейнер PAT-2 ударяется о жесткую преграду со скоростью 133,6 м/с. </w:t>
      </w:r>
    </w:p>
    <w:p w14:paraId="02B55A7B" w14:textId="52BD77E8" w:rsidR="00842F07" w:rsidRDefault="00842F07" w:rsidP="00842F07">
      <w:pPr>
        <w:pStyle w:val="aff1"/>
        <w:ind w:firstLine="708"/>
        <w:rPr>
          <w:szCs w:val="26"/>
        </w:rPr>
      </w:pPr>
      <w:r w:rsidRPr="001C30CA">
        <w:rPr>
          <w:szCs w:val="26"/>
        </w:rPr>
        <w:t>Для моделирования динамического деформирования контейнера при соударении с преградой разработана трехмерная компьютерная модель размерностью ~</w:t>
      </w:r>
      <w:r>
        <w:rPr>
          <w:szCs w:val="26"/>
        </w:rPr>
        <w:t>1</w:t>
      </w:r>
      <w:r w:rsidRPr="001C30CA">
        <w:rPr>
          <w:szCs w:val="26"/>
          <w:lang w:val="en-US"/>
        </w:rPr>
        <w:t> </w:t>
      </w:r>
      <w:r w:rsidRPr="001C30CA">
        <w:rPr>
          <w:szCs w:val="26"/>
        </w:rPr>
        <w:t>000</w:t>
      </w:r>
      <w:r w:rsidRPr="001C30CA">
        <w:rPr>
          <w:szCs w:val="26"/>
          <w:lang w:val="en-US"/>
        </w:rPr>
        <w:t> </w:t>
      </w:r>
      <w:r w:rsidRPr="001C30CA">
        <w:rPr>
          <w:szCs w:val="26"/>
        </w:rPr>
        <w:t xml:space="preserve">000 </w:t>
      </w:r>
      <w:r>
        <w:rPr>
          <w:szCs w:val="26"/>
        </w:rPr>
        <w:t>конечных элементов</w:t>
      </w:r>
      <w:r w:rsidRPr="001C30CA">
        <w:rPr>
          <w:szCs w:val="26"/>
        </w:rPr>
        <w:t xml:space="preserve">, включающая все основные элементы конструкции: </w:t>
      </w:r>
      <w:r w:rsidRPr="006C3D10">
        <w:rPr>
          <w:szCs w:val="26"/>
        </w:rPr>
        <w:t xml:space="preserve">корпуса, слои теплоизоляции, болты, заклепки и т.д. Общий вид модели приведен на рисунке </w:t>
      </w:r>
      <w:r w:rsidRPr="006C3D10">
        <w:rPr>
          <w:szCs w:val="26"/>
        </w:rPr>
        <w:fldChar w:fldCharType="begin"/>
      </w:r>
      <w:r w:rsidRPr="006C3D10">
        <w:rPr>
          <w:szCs w:val="26"/>
        </w:rPr>
        <w:instrText xml:space="preserve"> REF _Ref66961616 \h  \* MERGEFORMAT </w:instrText>
      </w:r>
      <w:r w:rsidRPr="006C3D10">
        <w:rPr>
          <w:szCs w:val="26"/>
        </w:rPr>
      </w:r>
      <w:r w:rsidRPr="006C3D10">
        <w:rPr>
          <w:szCs w:val="26"/>
        </w:rPr>
        <w:fldChar w:fldCharType="separate"/>
      </w:r>
      <w:r w:rsidR="00A35844" w:rsidRPr="00A35844">
        <w:rPr>
          <w:rStyle w:val="afd"/>
          <w:rFonts w:eastAsiaTheme="majorEastAsia"/>
          <w:sz w:val="26"/>
          <w:szCs w:val="26"/>
        </w:rPr>
        <w:t xml:space="preserve">Рисунок </w:t>
      </w:r>
      <w:r w:rsidR="00A35844">
        <w:rPr>
          <w:noProof/>
          <w:szCs w:val="26"/>
        </w:rPr>
        <w:t>2</w:t>
      </w:r>
      <w:r w:rsidRPr="006C3D10">
        <w:rPr>
          <w:szCs w:val="26"/>
        </w:rPr>
        <w:fldChar w:fldCharType="end"/>
      </w:r>
      <w:r w:rsidRPr="001C30CA">
        <w:rPr>
          <w:szCs w:val="26"/>
        </w:rPr>
        <w:t xml:space="preserve">. </w:t>
      </w:r>
    </w:p>
    <w:p w14:paraId="025CC6D4" w14:textId="77777777" w:rsidR="00842F07" w:rsidRPr="00E46AB5" w:rsidRDefault="00842F07" w:rsidP="00842F07">
      <w:pPr>
        <w:pStyle w:val="aff1"/>
        <w:ind w:firstLine="0"/>
        <w:jc w:val="center"/>
        <w:rPr>
          <w:color w:val="000000"/>
          <w:szCs w:val="26"/>
        </w:rPr>
      </w:pPr>
      <w:r>
        <w:rPr>
          <w:noProof/>
          <w:color w:val="000000"/>
          <w:szCs w:val="26"/>
        </w:rPr>
        <w:drawing>
          <wp:inline distT="0" distB="0" distL="0" distR="0" wp14:anchorId="6034E617" wp14:editId="03868CE7">
            <wp:extent cx="4985657" cy="3451609"/>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3543" cy="3457069"/>
                    </a:xfrm>
                    <a:prstGeom prst="rect">
                      <a:avLst/>
                    </a:prstGeom>
                    <a:noFill/>
                    <a:ln>
                      <a:noFill/>
                    </a:ln>
                  </pic:spPr>
                </pic:pic>
              </a:graphicData>
            </a:graphic>
          </wp:inline>
        </w:drawing>
      </w:r>
    </w:p>
    <w:p w14:paraId="3C445197" w14:textId="675EA1AF" w:rsidR="00842F07" w:rsidRPr="001C30CA" w:rsidRDefault="00842F07" w:rsidP="00842F07">
      <w:pPr>
        <w:pStyle w:val="afa"/>
        <w:rPr>
          <w:sz w:val="26"/>
          <w:szCs w:val="26"/>
        </w:rPr>
      </w:pPr>
      <w:bookmarkStart w:id="17" w:name="_Ref66961616"/>
      <w:r w:rsidRPr="001C30CA">
        <w:rPr>
          <w:sz w:val="26"/>
          <w:szCs w:val="26"/>
        </w:rPr>
        <w:t>Рисунок</w:t>
      </w:r>
      <w:r>
        <w:rPr>
          <w:sz w:val="26"/>
          <w:szCs w:val="26"/>
        </w:rPr>
        <w:t xml:space="preserve"> </w:t>
      </w:r>
      <w:r w:rsidRPr="001C30CA">
        <w:rPr>
          <w:sz w:val="26"/>
          <w:szCs w:val="26"/>
        </w:rPr>
        <w:fldChar w:fldCharType="begin"/>
      </w:r>
      <w:r w:rsidRPr="001C30CA">
        <w:rPr>
          <w:sz w:val="26"/>
          <w:szCs w:val="26"/>
        </w:rPr>
        <w:instrText xml:space="preserve"> SEQ Рисунок \* ARABIC \s 1 </w:instrText>
      </w:r>
      <w:r w:rsidRPr="001C30CA">
        <w:rPr>
          <w:sz w:val="26"/>
          <w:szCs w:val="26"/>
        </w:rPr>
        <w:fldChar w:fldCharType="separate"/>
      </w:r>
      <w:r w:rsidR="00A35844">
        <w:rPr>
          <w:sz w:val="26"/>
          <w:szCs w:val="26"/>
        </w:rPr>
        <w:t>2</w:t>
      </w:r>
      <w:r w:rsidRPr="001C30CA">
        <w:rPr>
          <w:sz w:val="26"/>
          <w:szCs w:val="26"/>
        </w:rPr>
        <w:fldChar w:fldCharType="end"/>
      </w:r>
      <w:bookmarkEnd w:id="17"/>
      <w:r w:rsidRPr="001C30CA">
        <w:rPr>
          <w:sz w:val="26"/>
          <w:szCs w:val="26"/>
        </w:rPr>
        <w:t xml:space="preserve"> – </w:t>
      </w:r>
      <w:r>
        <w:rPr>
          <w:sz w:val="26"/>
          <w:szCs w:val="26"/>
        </w:rPr>
        <w:t>Компьютерная</w:t>
      </w:r>
      <w:r w:rsidRPr="001C30CA">
        <w:rPr>
          <w:sz w:val="26"/>
          <w:szCs w:val="26"/>
        </w:rPr>
        <w:t xml:space="preserve"> моде</w:t>
      </w:r>
      <w:r>
        <w:rPr>
          <w:sz w:val="26"/>
          <w:szCs w:val="26"/>
        </w:rPr>
        <w:t xml:space="preserve">ль </w:t>
      </w:r>
      <w:r w:rsidRPr="00FE21CB">
        <w:rPr>
          <w:sz w:val="26"/>
          <w:szCs w:val="26"/>
        </w:rPr>
        <w:t>контейнер PAT-2</w:t>
      </w:r>
      <w:r w:rsidRPr="001C30CA">
        <w:rPr>
          <w:sz w:val="26"/>
          <w:szCs w:val="26"/>
        </w:rPr>
        <w:t xml:space="preserve"> </w:t>
      </w:r>
    </w:p>
    <w:p w14:paraId="23FADC87" w14:textId="474E005F" w:rsidR="00842F07" w:rsidRDefault="00842F07" w:rsidP="00842F07">
      <w:pPr>
        <w:pStyle w:val="aff1"/>
        <w:ind w:firstLine="708"/>
        <w:rPr>
          <w:szCs w:val="26"/>
        </w:rPr>
      </w:pPr>
      <w:r>
        <w:t xml:space="preserve">На рисунке </w:t>
      </w:r>
      <w:r>
        <w:fldChar w:fldCharType="begin"/>
      </w:r>
      <w:r>
        <w:instrText xml:space="preserve"> REF _Ref201654656 \h  \* MERGEFORMAT </w:instrText>
      </w:r>
      <w:r>
        <w:fldChar w:fldCharType="separate"/>
      </w:r>
      <w:r w:rsidR="00A35844" w:rsidRPr="00A35844">
        <w:rPr>
          <w:vanish/>
          <w:szCs w:val="26"/>
        </w:rPr>
        <w:t xml:space="preserve">Рисунок </w:t>
      </w:r>
      <w:r w:rsidR="00A35844">
        <w:rPr>
          <w:noProof/>
          <w:szCs w:val="26"/>
        </w:rPr>
        <w:t>3</w:t>
      </w:r>
      <w:r>
        <w:fldChar w:fldCharType="end"/>
      </w:r>
      <w:r>
        <w:t xml:space="preserve"> показана конечно-элементная модель. </w:t>
      </w:r>
      <w:r w:rsidRPr="001C30CA">
        <w:rPr>
          <w:szCs w:val="26"/>
        </w:rPr>
        <w:t>Характерный мас</w:t>
      </w:r>
      <w:r>
        <w:rPr>
          <w:szCs w:val="26"/>
        </w:rPr>
        <w:t>штаб дискретизации составляет 1,</w:t>
      </w:r>
      <w:r w:rsidRPr="001C30CA">
        <w:rPr>
          <w:szCs w:val="26"/>
        </w:rPr>
        <w:t>5×1</w:t>
      </w:r>
      <w:r>
        <w:rPr>
          <w:szCs w:val="26"/>
        </w:rPr>
        <w:t>,5×1,</w:t>
      </w:r>
      <w:r w:rsidRPr="001C30CA">
        <w:rPr>
          <w:szCs w:val="26"/>
        </w:rPr>
        <w:t>0</w:t>
      </w:r>
      <w:r w:rsidRPr="001C30CA">
        <w:rPr>
          <w:szCs w:val="26"/>
          <w:lang w:val="en-US"/>
        </w:rPr>
        <w:t> </w:t>
      </w:r>
      <w:r w:rsidRPr="001C30CA">
        <w:rPr>
          <w:szCs w:val="26"/>
        </w:rPr>
        <w:t xml:space="preserve">мм. </w:t>
      </w:r>
    </w:p>
    <w:p w14:paraId="69EAEE99" w14:textId="77777777" w:rsidR="00842F07" w:rsidRDefault="00842F07" w:rsidP="00842F07">
      <w:pPr>
        <w:pStyle w:val="afa"/>
        <w:ind w:firstLine="0"/>
        <w:rPr>
          <w:sz w:val="26"/>
          <w:szCs w:val="26"/>
        </w:rPr>
      </w:pPr>
      <w:r>
        <w:lastRenderedPageBreak/>
        <w:drawing>
          <wp:inline distT="0" distB="0" distL="0" distR="0" wp14:anchorId="0E143107" wp14:editId="106C58A6">
            <wp:extent cx="4757057" cy="3280431"/>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3015" cy="3291435"/>
                    </a:xfrm>
                    <a:prstGeom prst="rect">
                      <a:avLst/>
                    </a:prstGeom>
                    <a:noFill/>
                    <a:ln>
                      <a:noFill/>
                    </a:ln>
                  </pic:spPr>
                </pic:pic>
              </a:graphicData>
            </a:graphic>
          </wp:inline>
        </w:drawing>
      </w:r>
    </w:p>
    <w:p w14:paraId="74D04F53" w14:textId="14A47541" w:rsidR="00842F07" w:rsidRPr="00DF7253" w:rsidRDefault="00842F07" w:rsidP="00DF7253">
      <w:pPr>
        <w:pStyle w:val="afa"/>
        <w:rPr>
          <w:sz w:val="26"/>
          <w:szCs w:val="26"/>
        </w:rPr>
      </w:pPr>
      <w:bookmarkStart w:id="18" w:name="_Ref201654656"/>
      <w:bookmarkStart w:id="19" w:name="_Ref201654648"/>
      <w:r w:rsidRPr="00DF7253">
        <w:rPr>
          <w:sz w:val="26"/>
          <w:szCs w:val="26"/>
        </w:rPr>
        <w:t xml:space="preserve">Рисунок </w:t>
      </w:r>
      <w:r w:rsidRPr="00DF7253">
        <w:rPr>
          <w:sz w:val="26"/>
          <w:szCs w:val="26"/>
        </w:rPr>
        <w:fldChar w:fldCharType="begin"/>
      </w:r>
      <w:r w:rsidRPr="00DF7253">
        <w:rPr>
          <w:sz w:val="26"/>
          <w:szCs w:val="26"/>
        </w:rPr>
        <w:instrText xml:space="preserve"> SEQ Рисунок \* ARABIC \s 1 </w:instrText>
      </w:r>
      <w:r w:rsidRPr="00DF7253">
        <w:rPr>
          <w:sz w:val="26"/>
          <w:szCs w:val="26"/>
        </w:rPr>
        <w:fldChar w:fldCharType="separate"/>
      </w:r>
      <w:r w:rsidR="00A35844">
        <w:rPr>
          <w:sz w:val="26"/>
          <w:szCs w:val="26"/>
        </w:rPr>
        <w:t>3</w:t>
      </w:r>
      <w:r w:rsidRPr="00DF7253">
        <w:rPr>
          <w:sz w:val="26"/>
          <w:szCs w:val="26"/>
        </w:rPr>
        <w:fldChar w:fldCharType="end"/>
      </w:r>
      <w:bookmarkEnd w:id="18"/>
      <w:r w:rsidRPr="00DF7253">
        <w:rPr>
          <w:sz w:val="26"/>
          <w:szCs w:val="26"/>
        </w:rPr>
        <w:t xml:space="preserve"> – Конечно-элементная модель</w:t>
      </w:r>
      <w:bookmarkEnd w:id="19"/>
    </w:p>
    <w:p w14:paraId="76802AFF" w14:textId="77777777" w:rsidR="00842F07" w:rsidRPr="001C30CA" w:rsidRDefault="00842F07" w:rsidP="00842F07">
      <w:pPr>
        <w:pStyle w:val="aff7"/>
      </w:pPr>
      <w:r w:rsidRPr="001C30CA">
        <w:t>Для описания напряженно-деформированного состояния вкладышей из красного дерева применялась модель ортотропного материала.</w:t>
      </w:r>
    </w:p>
    <w:p w14:paraId="2DFE5E9E" w14:textId="77777777" w:rsidR="00842F07" w:rsidRPr="001C30CA" w:rsidRDefault="00842F07" w:rsidP="00842F07">
      <w:pPr>
        <w:pStyle w:val="aff7"/>
      </w:pPr>
      <w:r w:rsidRPr="001C30CA">
        <w:t xml:space="preserve">Нагружение конструкции осуществляется приложением равномерного поля начальной скорости амплитудой </w:t>
      </w:r>
      <w:r w:rsidRPr="001C30CA">
        <w:rPr>
          <w:i/>
        </w:rPr>
        <w:t>V</w:t>
      </w:r>
      <w:r w:rsidRPr="001C30CA">
        <w:t>=13</w:t>
      </w:r>
      <w:r>
        <w:t xml:space="preserve">3,6 </w:t>
      </w:r>
      <w:r w:rsidRPr="001C30CA">
        <w:t xml:space="preserve">м/с. Вектор скорости направлен по нормали к преграде. </w:t>
      </w:r>
    </w:p>
    <w:p w14:paraId="12808F1F" w14:textId="0005C5B5" w:rsidR="00842F07" w:rsidRPr="00842F07" w:rsidRDefault="00842F07" w:rsidP="00842F07">
      <w:pPr>
        <w:spacing w:line="360" w:lineRule="auto"/>
        <w:jc w:val="both"/>
        <w:rPr>
          <w:rFonts w:ascii="Times New Roman" w:eastAsia="Calibri" w:hAnsi="Times New Roman" w:cs="Times New Roman"/>
          <w:bCs/>
          <w:sz w:val="26"/>
          <w:szCs w:val="26"/>
        </w:rPr>
      </w:pPr>
      <w:r w:rsidRPr="00842F07">
        <w:rPr>
          <w:rFonts w:ascii="Times New Roman" w:eastAsia="Calibri" w:hAnsi="Times New Roman" w:cs="Times New Roman"/>
          <w:bCs/>
          <w:sz w:val="26"/>
          <w:szCs w:val="26"/>
        </w:rPr>
        <w:t xml:space="preserve">На рисунках </w:t>
      </w:r>
      <w:r w:rsidRPr="00842F07">
        <w:rPr>
          <w:rFonts w:ascii="Times New Roman" w:eastAsia="Calibri" w:hAnsi="Times New Roman" w:cs="Times New Roman"/>
          <w:bCs/>
          <w:sz w:val="26"/>
          <w:szCs w:val="26"/>
        </w:rPr>
        <w:fldChar w:fldCharType="begin"/>
      </w:r>
      <w:r w:rsidRPr="00842F07">
        <w:rPr>
          <w:rFonts w:ascii="Times New Roman" w:eastAsia="Calibri" w:hAnsi="Times New Roman" w:cs="Times New Roman"/>
          <w:bCs/>
          <w:sz w:val="26"/>
          <w:szCs w:val="26"/>
        </w:rPr>
        <w:instrText xml:space="preserve"> REF _Ref203118582 \h  \* MERGEFORMAT </w:instrText>
      </w:r>
      <w:r w:rsidRPr="00842F07">
        <w:rPr>
          <w:rFonts w:ascii="Times New Roman" w:eastAsia="Calibri" w:hAnsi="Times New Roman" w:cs="Times New Roman"/>
          <w:bCs/>
          <w:sz w:val="26"/>
          <w:szCs w:val="26"/>
        </w:rPr>
      </w:r>
      <w:r w:rsidRPr="00842F07">
        <w:rPr>
          <w:rFonts w:ascii="Times New Roman" w:eastAsia="Calibri" w:hAnsi="Times New Roman" w:cs="Times New Roman"/>
          <w:bCs/>
          <w:sz w:val="26"/>
          <w:szCs w:val="26"/>
        </w:rPr>
        <w:fldChar w:fldCharType="separate"/>
      </w:r>
      <w:r w:rsidR="00A35844" w:rsidRPr="00A35844">
        <w:rPr>
          <w:rFonts w:ascii="Times New Roman" w:hAnsi="Times New Roman" w:cs="Times New Roman"/>
          <w:vanish/>
          <w:sz w:val="26"/>
          <w:szCs w:val="26"/>
        </w:rPr>
        <w:t xml:space="preserve">Рисунок </w:t>
      </w:r>
      <w:r w:rsidR="00A35844" w:rsidRPr="00A35844">
        <w:rPr>
          <w:rFonts w:ascii="Times New Roman" w:hAnsi="Times New Roman" w:cs="Times New Roman"/>
          <w:noProof/>
          <w:sz w:val="26"/>
          <w:szCs w:val="26"/>
        </w:rPr>
        <w:t>4</w:t>
      </w:r>
      <w:r w:rsidRPr="00842F07">
        <w:rPr>
          <w:rFonts w:ascii="Times New Roman" w:eastAsia="Calibri" w:hAnsi="Times New Roman" w:cs="Times New Roman"/>
          <w:bCs/>
          <w:sz w:val="26"/>
          <w:szCs w:val="26"/>
        </w:rPr>
        <w:fldChar w:fldCharType="end"/>
      </w:r>
      <w:r w:rsidRPr="00842F07">
        <w:rPr>
          <w:rFonts w:ascii="Times New Roman" w:eastAsia="Calibri" w:hAnsi="Times New Roman" w:cs="Times New Roman"/>
          <w:bCs/>
          <w:sz w:val="26"/>
          <w:szCs w:val="26"/>
        </w:rPr>
        <w:t xml:space="preserve"> – </w:t>
      </w:r>
      <w:r w:rsidRPr="00842F07">
        <w:rPr>
          <w:rFonts w:ascii="Times New Roman" w:eastAsia="Calibri" w:hAnsi="Times New Roman" w:cs="Times New Roman"/>
          <w:bCs/>
          <w:sz w:val="26"/>
          <w:szCs w:val="26"/>
        </w:rPr>
        <w:fldChar w:fldCharType="begin"/>
      </w:r>
      <w:r w:rsidRPr="00842F07">
        <w:rPr>
          <w:rFonts w:ascii="Times New Roman" w:eastAsia="Calibri" w:hAnsi="Times New Roman" w:cs="Times New Roman"/>
          <w:bCs/>
          <w:sz w:val="26"/>
          <w:szCs w:val="26"/>
        </w:rPr>
        <w:instrText xml:space="preserve"> REF _Ref203118588 \h  \* MERGEFORMAT </w:instrText>
      </w:r>
      <w:r w:rsidRPr="00842F07">
        <w:rPr>
          <w:rFonts w:ascii="Times New Roman" w:eastAsia="Calibri" w:hAnsi="Times New Roman" w:cs="Times New Roman"/>
          <w:bCs/>
          <w:sz w:val="26"/>
          <w:szCs w:val="26"/>
        </w:rPr>
      </w:r>
      <w:r w:rsidRPr="00842F07">
        <w:rPr>
          <w:rFonts w:ascii="Times New Roman" w:eastAsia="Calibri" w:hAnsi="Times New Roman" w:cs="Times New Roman"/>
          <w:bCs/>
          <w:sz w:val="26"/>
          <w:szCs w:val="26"/>
        </w:rPr>
        <w:fldChar w:fldCharType="separate"/>
      </w:r>
      <w:r w:rsidR="00A35844" w:rsidRPr="00A35844">
        <w:rPr>
          <w:rFonts w:ascii="Times New Roman" w:hAnsi="Times New Roman" w:cs="Times New Roman"/>
          <w:vanish/>
          <w:sz w:val="26"/>
          <w:szCs w:val="26"/>
        </w:rPr>
        <w:t xml:space="preserve">Рисунок </w:t>
      </w:r>
      <w:r w:rsidR="00A35844" w:rsidRPr="00A35844">
        <w:rPr>
          <w:rFonts w:ascii="Times New Roman" w:hAnsi="Times New Roman" w:cs="Times New Roman"/>
          <w:noProof/>
          <w:sz w:val="26"/>
          <w:szCs w:val="26"/>
        </w:rPr>
        <w:t>7</w:t>
      </w:r>
      <w:r w:rsidRPr="00842F07">
        <w:rPr>
          <w:rFonts w:ascii="Times New Roman" w:eastAsia="Calibri" w:hAnsi="Times New Roman" w:cs="Times New Roman"/>
          <w:bCs/>
          <w:sz w:val="26"/>
          <w:szCs w:val="26"/>
        </w:rPr>
        <w:fldChar w:fldCharType="end"/>
      </w:r>
      <w:r w:rsidRPr="00842F07">
        <w:rPr>
          <w:rFonts w:ascii="Times New Roman" w:eastAsia="Calibri" w:hAnsi="Times New Roman" w:cs="Times New Roman"/>
          <w:bCs/>
          <w:sz w:val="26"/>
          <w:szCs w:val="26"/>
        </w:rPr>
        <w:t xml:space="preserve"> приведены деформированные формы контейнера на конечный момент времени, полученные при расчете на </w:t>
      </w:r>
      <w:r w:rsidRPr="00842F07">
        <w:rPr>
          <w:rFonts w:ascii="Times New Roman" w:hAnsi="Times New Roman" w:cs="Times New Roman"/>
          <w:sz w:val="26"/>
          <w:szCs w:val="26"/>
          <w:lang w:val="en-US"/>
        </w:rPr>
        <w:t>GPU</w:t>
      </w:r>
      <w:r w:rsidRPr="00842F07">
        <w:rPr>
          <w:rFonts w:ascii="Times New Roman" w:hAnsi="Times New Roman" w:cs="Times New Roman"/>
          <w:sz w:val="26"/>
          <w:szCs w:val="26"/>
        </w:rPr>
        <w:t xml:space="preserve"> </w:t>
      </w:r>
      <w:r w:rsidRPr="00842F07">
        <w:rPr>
          <w:rFonts w:ascii="Times New Roman" w:hAnsi="Times New Roman" w:cs="Times New Roman"/>
          <w:sz w:val="26"/>
          <w:szCs w:val="26"/>
          <w:lang w:val="en-US"/>
        </w:rPr>
        <w:t>Nvidia</w:t>
      </w:r>
      <w:r w:rsidRPr="00842F07">
        <w:rPr>
          <w:rFonts w:ascii="Times New Roman" w:hAnsi="Times New Roman" w:cs="Times New Roman"/>
          <w:sz w:val="26"/>
          <w:szCs w:val="26"/>
        </w:rPr>
        <w:t xml:space="preserve"> </w:t>
      </w:r>
      <w:r w:rsidRPr="00842F07">
        <w:rPr>
          <w:rFonts w:ascii="Times New Roman" w:hAnsi="Times New Roman" w:cs="Times New Roman"/>
          <w:sz w:val="26"/>
          <w:szCs w:val="26"/>
          <w:lang w:val="en-US"/>
        </w:rPr>
        <w:t>RTX</w:t>
      </w:r>
      <w:r w:rsidRPr="00842F07">
        <w:rPr>
          <w:rFonts w:ascii="Times New Roman" w:hAnsi="Times New Roman" w:cs="Times New Roman"/>
          <w:sz w:val="26"/>
          <w:szCs w:val="26"/>
        </w:rPr>
        <w:t xml:space="preserve"> 3060, </w:t>
      </w:r>
      <w:r w:rsidRPr="00842F07">
        <w:rPr>
          <w:rFonts w:ascii="Times New Roman" w:hAnsi="Times New Roman" w:cs="Times New Roman"/>
          <w:sz w:val="26"/>
          <w:szCs w:val="26"/>
          <w:lang w:val="en-US"/>
        </w:rPr>
        <w:t>GPU</w:t>
      </w:r>
      <w:r w:rsidRPr="00842F07">
        <w:rPr>
          <w:rFonts w:ascii="Times New Roman" w:hAnsi="Times New Roman" w:cs="Times New Roman"/>
          <w:sz w:val="26"/>
          <w:szCs w:val="26"/>
        </w:rPr>
        <w:t xml:space="preserve"> </w:t>
      </w:r>
      <w:r w:rsidRPr="00842F07">
        <w:rPr>
          <w:rFonts w:ascii="Times New Roman" w:hAnsi="Times New Roman" w:cs="Times New Roman"/>
          <w:sz w:val="26"/>
          <w:szCs w:val="26"/>
          <w:lang w:val="en-US"/>
        </w:rPr>
        <w:t>Nvidia</w:t>
      </w:r>
      <w:r w:rsidRPr="00842F07">
        <w:rPr>
          <w:rFonts w:ascii="Times New Roman" w:hAnsi="Times New Roman" w:cs="Times New Roman"/>
          <w:sz w:val="26"/>
          <w:szCs w:val="26"/>
        </w:rPr>
        <w:t xml:space="preserve"> </w:t>
      </w:r>
      <w:r w:rsidRPr="00842F07">
        <w:rPr>
          <w:rFonts w:ascii="Times New Roman" w:hAnsi="Times New Roman" w:cs="Times New Roman"/>
          <w:sz w:val="26"/>
          <w:szCs w:val="26"/>
          <w:lang w:val="en-US"/>
        </w:rPr>
        <w:t>RTX</w:t>
      </w:r>
      <w:r w:rsidRPr="00842F07">
        <w:rPr>
          <w:rFonts w:ascii="Times New Roman" w:hAnsi="Times New Roman" w:cs="Times New Roman"/>
          <w:sz w:val="26"/>
          <w:szCs w:val="26"/>
        </w:rPr>
        <w:t xml:space="preserve"> 4060, </w:t>
      </w:r>
      <w:r w:rsidRPr="00842F07">
        <w:rPr>
          <w:rFonts w:ascii="Times New Roman" w:hAnsi="Times New Roman" w:cs="Times New Roman"/>
          <w:sz w:val="26"/>
          <w:szCs w:val="26"/>
          <w:lang w:val="en-US"/>
        </w:rPr>
        <w:t>GPU</w:t>
      </w:r>
      <w:r w:rsidRPr="00842F07">
        <w:rPr>
          <w:rFonts w:ascii="Times New Roman" w:hAnsi="Times New Roman" w:cs="Times New Roman"/>
          <w:sz w:val="26"/>
          <w:szCs w:val="26"/>
        </w:rPr>
        <w:t xml:space="preserve"> </w:t>
      </w:r>
      <w:r w:rsidRPr="00842F07">
        <w:rPr>
          <w:rFonts w:ascii="Times New Roman" w:hAnsi="Times New Roman" w:cs="Times New Roman"/>
          <w:sz w:val="26"/>
          <w:szCs w:val="26"/>
          <w:lang w:val="en-US"/>
        </w:rPr>
        <w:t>Nvidia</w:t>
      </w:r>
      <w:r w:rsidRPr="00842F07">
        <w:rPr>
          <w:rFonts w:ascii="Times New Roman" w:hAnsi="Times New Roman" w:cs="Times New Roman"/>
          <w:sz w:val="26"/>
          <w:szCs w:val="26"/>
        </w:rPr>
        <w:t xml:space="preserve"> </w:t>
      </w:r>
      <w:r w:rsidRPr="00842F07">
        <w:rPr>
          <w:rFonts w:ascii="Times New Roman" w:hAnsi="Times New Roman" w:cs="Times New Roman"/>
          <w:sz w:val="26"/>
          <w:szCs w:val="26"/>
          <w:lang w:val="en-US"/>
        </w:rPr>
        <w:t>RTX</w:t>
      </w:r>
      <w:r w:rsidRPr="00842F07">
        <w:rPr>
          <w:rFonts w:ascii="Times New Roman" w:hAnsi="Times New Roman" w:cs="Times New Roman"/>
          <w:sz w:val="26"/>
          <w:szCs w:val="26"/>
        </w:rPr>
        <w:t xml:space="preserve"> 5080 и </w:t>
      </w:r>
      <w:r w:rsidRPr="00842F07">
        <w:rPr>
          <w:rFonts w:ascii="Times New Roman" w:hAnsi="Times New Roman" w:cs="Times New Roman"/>
          <w:sz w:val="26"/>
          <w:szCs w:val="26"/>
          <w:lang w:val="en-US"/>
        </w:rPr>
        <w:t>Intel</w:t>
      </w:r>
      <w:r w:rsidRPr="00842F07">
        <w:rPr>
          <w:rFonts w:ascii="Times New Roman" w:hAnsi="Times New Roman" w:cs="Times New Roman"/>
          <w:sz w:val="26"/>
          <w:szCs w:val="26"/>
        </w:rPr>
        <w:t xml:space="preserve"> </w:t>
      </w:r>
      <w:r w:rsidRPr="00842F07">
        <w:rPr>
          <w:rFonts w:ascii="Times New Roman" w:hAnsi="Times New Roman" w:cs="Times New Roman"/>
          <w:sz w:val="26"/>
          <w:szCs w:val="26"/>
          <w:lang w:val="en-US"/>
        </w:rPr>
        <w:t>Core</w:t>
      </w:r>
      <w:r w:rsidRPr="00842F07">
        <w:rPr>
          <w:rFonts w:ascii="Times New Roman" w:hAnsi="Times New Roman" w:cs="Times New Roman"/>
          <w:sz w:val="26"/>
          <w:szCs w:val="26"/>
        </w:rPr>
        <w:t xml:space="preserve"> </w:t>
      </w:r>
      <w:r w:rsidRPr="00842F07">
        <w:rPr>
          <w:rFonts w:ascii="Times New Roman" w:hAnsi="Times New Roman" w:cs="Times New Roman"/>
          <w:sz w:val="26"/>
          <w:szCs w:val="26"/>
          <w:lang w:val="en-US"/>
        </w:rPr>
        <w:t>i</w:t>
      </w:r>
      <w:r w:rsidRPr="00842F07">
        <w:rPr>
          <w:rFonts w:ascii="Times New Roman" w:hAnsi="Times New Roman" w:cs="Times New Roman"/>
          <w:sz w:val="26"/>
          <w:szCs w:val="26"/>
        </w:rPr>
        <w:t>5-12400 (6 ядер) соответственно.</w:t>
      </w:r>
    </w:p>
    <w:p w14:paraId="23B352B9" w14:textId="7F472ABD" w:rsidR="00842F07" w:rsidRPr="00FA156A" w:rsidRDefault="00842F07" w:rsidP="00842F07">
      <w:pPr>
        <w:pStyle w:val="afe"/>
      </w:pPr>
      <w:r>
        <w:lastRenderedPageBreak/>
        <w:drawing>
          <wp:inline distT="0" distB="0" distL="0" distR="0" wp14:anchorId="7EB648EF" wp14:editId="3218ED7D">
            <wp:extent cx="5371322" cy="3865419"/>
            <wp:effectExtent l="0" t="0" r="1270"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1276" cy="3872582"/>
                    </a:xfrm>
                    <a:prstGeom prst="rect">
                      <a:avLst/>
                    </a:prstGeom>
                    <a:noFill/>
                    <a:ln>
                      <a:noFill/>
                    </a:ln>
                  </pic:spPr>
                </pic:pic>
              </a:graphicData>
            </a:graphic>
          </wp:inline>
        </w:drawing>
      </w:r>
      <w:bookmarkStart w:id="20" w:name="_Ref201148404"/>
      <w:bookmarkStart w:id="21" w:name="_Ref203118582"/>
      <w:r w:rsidRPr="00FA156A">
        <w:t xml:space="preserve">Рисунок </w:t>
      </w:r>
      <w:r w:rsidRPr="00FA156A">
        <w:fldChar w:fldCharType="begin"/>
      </w:r>
      <w:r w:rsidRPr="00FA156A">
        <w:instrText xml:space="preserve"> SEQ Рисунок \* ARABIC </w:instrText>
      </w:r>
      <w:r w:rsidRPr="00FA156A">
        <w:fldChar w:fldCharType="separate"/>
      </w:r>
      <w:r w:rsidR="00A35844">
        <w:t>4</w:t>
      </w:r>
      <w:r w:rsidRPr="00FA156A">
        <w:fldChar w:fldCharType="end"/>
      </w:r>
      <w:bookmarkEnd w:id="20"/>
      <w:bookmarkEnd w:id="21"/>
      <w:r w:rsidRPr="00FA156A">
        <w:t xml:space="preserve"> – Деформированная форма контейнера на момент времени </w:t>
      </w:r>
      <w:r w:rsidRPr="00FA156A">
        <w:rPr>
          <w:lang w:val="en-US"/>
        </w:rPr>
        <w:t>t</w:t>
      </w:r>
      <w:r w:rsidRPr="00FA156A">
        <w:t>=</w:t>
      </w:r>
      <w:r>
        <w:t>2000 мкс</w:t>
      </w:r>
      <w:r w:rsidRPr="00FA156A">
        <w:t>,</w:t>
      </w:r>
      <w:r w:rsidRPr="00FA156A">
        <w:br/>
        <w:t xml:space="preserve">расчет на </w:t>
      </w:r>
      <w:r w:rsidRPr="00FA156A">
        <w:rPr>
          <w:lang w:val="en-US"/>
        </w:rPr>
        <w:t>GPU</w:t>
      </w:r>
      <w:r w:rsidRPr="00FA156A">
        <w:t xml:space="preserve"> </w:t>
      </w:r>
      <w:r w:rsidRPr="00FA156A">
        <w:rPr>
          <w:lang w:val="en-US"/>
        </w:rPr>
        <w:t>Nvidia</w:t>
      </w:r>
      <w:r w:rsidRPr="00FA156A">
        <w:t xml:space="preserve"> </w:t>
      </w:r>
      <w:r w:rsidRPr="00FA156A">
        <w:rPr>
          <w:lang w:val="en-US"/>
        </w:rPr>
        <w:t>RTX</w:t>
      </w:r>
      <w:r w:rsidRPr="00FA156A">
        <w:t xml:space="preserve"> 3060</w:t>
      </w:r>
    </w:p>
    <w:p w14:paraId="31795448" w14:textId="77777777" w:rsidR="00842F07" w:rsidRDefault="00842F07" w:rsidP="00842F07">
      <w:pPr>
        <w:pStyle w:val="afe"/>
      </w:pPr>
      <w:r>
        <w:drawing>
          <wp:inline distT="0" distB="0" distL="0" distR="0" wp14:anchorId="015BA736" wp14:editId="342A6B14">
            <wp:extent cx="5417128" cy="3825094"/>
            <wp:effectExtent l="0" t="0" r="0" b="444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8070" cy="3854004"/>
                    </a:xfrm>
                    <a:prstGeom prst="rect">
                      <a:avLst/>
                    </a:prstGeom>
                    <a:noFill/>
                    <a:ln>
                      <a:noFill/>
                    </a:ln>
                  </pic:spPr>
                </pic:pic>
              </a:graphicData>
            </a:graphic>
          </wp:inline>
        </w:drawing>
      </w:r>
    </w:p>
    <w:p w14:paraId="16A3162A" w14:textId="49A6A7D0" w:rsidR="00842F07" w:rsidRDefault="00842F07" w:rsidP="00842F07">
      <w:pPr>
        <w:pStyle w:val="afe"/>
      </w:pPr>
      <w:r w:rsidRPr="00FA156A">
        <w:t xml:space="preserve">Рисунок </w:t>
      </w:r>
      <w:r w:rsidRPr="00FA156A">
        <w:fldChar w:fldCharType="begin"/>
      </w:r>
      <w:r w:rsidRPr="00FA156A">
        <w:instrText xml:space="preserve"> SEQ Рисунок \* ARABIC </w:instrText>
      </w:r>
      <w:r w:rsidRPr="00FA156A">
        <w:fldChar w:fldCharType="separate"/>
      </w:r>
      <w:r w:rsidR="00A35844">
        <w:t>5</w:t>
      </w:r>
      <w:r w:rsidRPr="00FA156A">
        <w:fldChar w:fldCharType="end"/>
      </w:r>
      <w:r w:rsidRPr="00FA156A">
        <w:t xml:space="preserve"> – Деформированная форма контейнера на момент времени </w:t>
      </w:r>
      <w:r w:rsidRPr="00FA156A">
        <w:rPr>
          <w:lang w:val="en-US"/>
        </w:rPr>
        <w:t>t</w:t>
      </w:r>
      <w:r>
        <w:t>=2000 мкс</w:t>
      </w:r>
      <w:r w:rsidRPr="00FA156A">
        <w:t>,</w:t>
      </w:r>
      <w:r w:rsidRPr="00FA156A">
        <w:br/>
        <w:t xml:space="preserve">расчет на </w:t>
      </w:r>
      <w:r w:rsidRPr="00FA156A">
        <w:rPr>
          <w:lang w:val="en-US"/>
        </w:rPr>
        <w:t>GPU</w:t>
      </w:r>
      <w:r w:rsidRPr="00FA156A">
        <w:t xml:space="preserve"> </w:t>
      </w:r>
      <w:r w:rsidRPr="00FA156A">
        <w:rPr>
          <w:lang w:val="en-US"/>
        </w:rPr>
        <w:t>Nvidia</w:t>
      </w:r>
      <w:r w:rsidRPr="00FA156A">
        <w:t xml:space="preserve"> </w:t>
      </w:r>
      <w:r w:rsidRPr="00FA156A">
        <w:rPr>
          <w:lang w:val="en-US"/>
        </w:rPr>
        <w:t>RTX</w:t>
      </w:r>
      <w:r w:rsidRPr="00FA156A">
        <w:t xml:space="preserve"> 4060</w:t>
      </w:r>
    </w:p>
    <w:p w14:paraId="09961217" w14:textId="77777777" w:rsidR="00842F07" w:rsidRPr="002B59B6" w:rsidRDefault="00842F07" w:rsidP="00842F07">
      <w:pPr>
        <w:rPr>
          <w:lang w:eastAsia="ru-RU"/>
        </w:rPr>
      </w:pPr>
    </w:p>
    <w:p w14:paraId="5D40C51C" w14:textId="55043927" w:rsidR="00842F07" w:rsidRDefault="00842F07" w:rsidP="00842F07">
      <w:pPr>
        <w:pStyle w:val="afe"/>
      </w:pPr>
      <w:r>
        <w:drawing>
          <wp:inline distT="0" distB="0" distL="0" distR="0" wp14:anchorId="5A5ABB67" wp14:editId="65D43B4A">
            <wp:extent cx="5647267" cy="3931397"/>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1107" cy="3934070"/>
                    </a:xfrm>
                    <a:prstGeom prst="rect">
                      <a:avLst/>
                    </a:prstGeom>
                    <a:noFill/>
                    <a:ln>
                      <a:noFill/>
                    </a:ln>
                  </pic:spPr>
                </pic:pic>
              </a:graphicData>
            </a:graphic>
          </wp:inline>
        </w:drawing>
      </w:r>
      <w:r w:rsidRPr="00FA156A">
        <w:t xml:space="preserve">Рисунок </w:t>
      </w:r>
      <w:r w:rsidRPr="00FA156A">
        <w:fldChar w:fldCharType="begin"/>
      </w:r>
      <w:r w:rsidRPr="00FA156A">
        <w:instrText xml:space="preserve"> SEQ Рисунок \* ARABIC </w:instrText>
      </w:r>
      <w:r w:rsidRPr="00FA156A">
        <w:fldChar w:fldCharType="separate"/>
      </w:r>
      <w:r w:rsidR="00A35844">
        <w:t>6</w:t>
      </w:r>
      <w:r w:rsidRPr="00FA156A">
        <w:fldChar w:fldCharType="end"/>
      </w:r>
      <w:r w:rsidRPr="00FA156A">
        <w:t xml:space="preserve"> – Деформированная форма контейнера на момент времени </w:t>
      </w:r>
      <w:r w:rsidRPr="00FA156A">
        <w:rPr>
          <w:lang w:val="en-US"/>
        </w:rPr>
        <w:t>t</w:t>
      </w:r>
      <w:r>
        <w:t>=2000 мкс</w:t>
      </w:r>
      <w:r w:rsidRPr="00FA156A">
        <w:t>,</w:t>
      </w:r>
      <w:r w:rsidRPr="00FA156A">
        <w:br/>
        <w:t xml:space="preserve">расчет на </w:t>
      </w:r>
      <w:r w:rsidRPr="00FA156A">
        <w:rPr>
          <w:lang w:val="en-US"/>
        </w:rPr>
        <w:t>GPU</w:t>
      </w:r>
      <w:r w:rsidRPr="00FA156A">
        <w:t xml:space="preserve"> </w:t>
      </w:r>
      <w:r w:rsidRPr="00FA156A">
        <w:rPr>
          <w:lang w:val="en-US"/>
        </w:rPr>
        <w:t>Nvidia</w:t>
      </w:r>
      <w:r w:rsidRPr="00FA156A">
        <w:t xml:space="preserve"> </w:t>
      </w:r>
      <w:r w:rsidRPr="00FA156A">
        <w:rPr>
          <w:lang w:val="en-US"/>
        </w:rPr>
        <w:t>RTX</w:t>
      </w:r>
      <w:r w:rsidRPr="00FA156A">
        <w:t xml:space="preserve"> </w:t>
      </w:r>
      <w:r>
        <w:t>5080</w:t>
      </w:r>
    </w:p>
    <w:p w14:paraId="7E77550F" w14:textId="77777777" w:rsidR="00842F07" w:rsidRDefault="00842F07" w:rsidP="00842F07">
      <w:pPr>
        <w:pStyle w:val="afe"/>
      </w:pPr>
      <w:r>
        <w:drawing>
          <wp:inline distT="0" distB="0" distL="0" distR="0" wp14:anchorId="19F37860" wp14:editId="2C5DC355">
            <wp:extent cx="5240867" cy="3473356"/>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5015" cy="3482732"/>
                    </a:xfrm>
                    <a:prstGeom prst="rect">
                      <a:avLst/>
                    </a:prstGeom>
                    <a:noFill/>
                    <a:ln>
                      <a:noFill/>
                    </a:ln>
                  </pic:spPr>
                </pic:pic>
              </a:graphicData>
            </a:graphic>
          </wp:inline>
        </w:drawing>
      </w:r>
      <w:bookmarkStart w:id="22" w:name="_Ref201148407"/>
    </w:p>
    <w:p w14:paraId="43070C59" w14:textId="34220228" w:rsidR="00842F07" w:rsidRPr="00FA156A" w:rsidRDefault="00842F07" w:rsidP="00842F07">
      <w:pPr>
        <w:pStyle w:val="afe"/>
      </w:pPr>
      <w:bookmarkStart w:id="23" w:name="_Ref203118588"/>
      <w:r w:rsidRPr="00FA156A">
        <w:t xml:space="preserve">Рисунок </w:t>
      </w:r>
      <w:r w:rsidRPr="00FA156A">
        <w:fldChar w:fldCharType="begin"/>
      </w:r>
      <w:r w:rsidRPr="00FA156A">
        <w:instrText xml:space="preserve"> SEQ Рисунок \* ARABIC </w:instrText>
      </w:r>
      <w:r w:rsidRPr="00FA156A">
        <w:fldChar w:fldCharType="separate"/>
      </w:r>
      <w:r w:rsidR="00A35844">
        <w:t>7</w:t>
      </w:r>
      <w:r w:rsidRPr="00FA156A">
        <w:fldChar w:fldCharType="end"/>
      </w:r>
      <w:bookmarkEnd w:id="22"/>
      <w:bookmarkEnd w:id="23"/>
      <w:r w:rsidRPr="00FA156A">
        <w:t xml:space="preserve"> – Деформированная форма контейнера на момент времени </w:t>
      </w:r>
      <w:r w:rsidRPr="00FA156A">
        <w:rPr>
          <w:lang w:val="en-US"/>
        </w:rPr>
        <w:t>t</w:t>
      </w:r>
      <w:r>
        <w:t>=2000 мкс</w:t>
      </w:r>
      <w:r w:rsidRPr="00FA156A">
        <w:t>,</w:t>
      </w:r>
      <w:r w:rsidRPr="00FA156A">
        <w:br/>
        <w:t xml:space="preserve">расчет на </w:t>
      </w:r>
      <w:r w:rsidRPr="00FA156A">
        <w:rPr>
          <w:lang w:val="en-US"/>
        </w:rPr>
        <w:t>Intel</w:t>
      </w:r>
      <w:r w:rsidRPr="00FA156A">
        <w:t xml:space="preserve"> </w:t>
      </w:r>
      <w:r w:rsidRPr="00FA156A">
        <w:rPr>
          <w:lang w:val="en-US"/>
        </w:rPr>
        <w:t>Core</w:t>
      </w:r>
      <w:r w:rsidRPr="00FA156A">
        <w:t xml:space="preserve"> </w:t>
      </w:r>
      <w:r w:rsidRPr="00FA156A">
        <w:rPr>
          <w:lang w:val="en-US"/>
        </w:rPr>
        <w:t>i</w:t>
      </w:r>
      <w:r w:rsidRPr="00FA156A">
        <w:t>5-12400 (6 ядер)</w:t>
      </w:r>
    </w:p>
    <w:p w14:paraId="00717B64" w14:textId="6AAEE949" w:rsidR="00842F07" w:rsidRPr="00842F07" w:rsidRDefault="00842F07" w:rsidP="00842F07">
      <w:pPr>
        <w:spacing w:line="360" w:lineRule="auto"/>
        <w:ind w:firstLine="708"/>
        <w:jc w:val="both"/>
        <w:rPr>
          <w:rFonts w:ascii="Times New Roman" w:hAnsi="Times New Roman" w:cs="Times New Roman"/>
          <w:sz w:val="26"/>
          <w:szCs w:val="26"/>
        </w:rPr>
      </w:pPr>
      <w:r w:rsidRPr="00842F07">
        <w:rPr>
          <w:rFonts w:ascii="Times New Roman" w:eastAsia="Calibri" w:hAnsi="Times New Roman" w:cs="Times New Roman"/>
          <w:bCs/>
          <w:sz w:val="26"/>
          <w:szCs w:val="26"/>
        </w:rPr>
        <w:lastRenderedPageBreak/>
        <w:t xml:space="preserve">На рисунках </w:t>
      </w:r>
      <w:r w:rsidR="00E91BBB">
        <w:rPr>
          <w:rFonts w:ascii="Times New Roman" w:eastAsia="Calibri" w:hAnsi="Times New Roman" w:cs="Times New Roman"/>
          <w:bCs/>
          <w:sz w:val="26"/>
          <w:szCs w:val="26"/>
        </w:rPr>
        <w:fldChar w:fldCharType="begin"/>
      </w:r>
      <w:r w:rsidR="00E91BBB">
        <w:rPr>
          <w:rFonts w:ascii="Times New Roman" w:eastAsia="Calibri" w:hAnsi="Times New Roman" w:cs="Times New Roman"/>
          <w:bCs/>
          <w:sz w:val="26"/>
          <w:szCs w:val="26"/>
        </w:rPr>
        <w:instrText xml:space="preserve"> REF _Ref224894690 \h  \* MERGEFORMAT </w:instrText>
      </w:r>
      <w:r w:rsidR="00E91BBB">
        <w:rPr>
          <w:rFonts w:ascii="Times New Roman" w:eastAsia="Calibri" w:hAnsi="Times New Roman" w:cs="Times New Roman"/>
          <w:bCs/>
          <w:sz w:val="26"/>
          <w:szCs w:val="26"/>
        </w:rPr>
      </w:r>
      <w:r w:rsidR="00E91BBB">
        <w:rPr>
          <w:rFonts w:ascii="Times New Roman" w:eastAsia="Calibri" w:hAnsi="Times New Roman" w:cs="Times New Roman"/>
          <w:bCs/>
          <w:sz w:val="26"/>
          <w:szCs w:val="26"/>
        </w:rPr>
        <w:fldChar w:fldCharType="separate"/>
      </w:r>
      <w:r w:rsidR="00A35844" w:rsidRPr="00A35844">
        <w:rPr>
          <w:rFonts w:ascii="Times New Roman" w:hAnsi="Times New Roman" w:cs="Times New Roman"/>
          <w:iCs/>
          <w:vanish/>
          <w:sz w:val="26"/>
          <w:szCs w:val="26"/>
        </w:rPr>
        <w:t xml:space="preserve">Рисунок </w:t>
      </w:r>
      <w:r w:rsidR="00A35844">
        <w:rPr>
          <w:rFonts w:ascii="Times New Roman" w:hAnsi="Times New Roman" w:cs="Times New Roman"/>
          <w:iCs/>
          <w:noProof/>
          <w:sz w:val="26"/>
          <w:szCs w:val="26"/>
        </w:rPr>
        <w:t>8</w:t>
      </w:r>
      <w:r w:rsidR="00E91BBB">
        <w:rPr>
          <w:rFonts w:ascii="Times New Roman" w:eastAsia="Calibri" w:hAnsi="Times New Roman" w:cs="Times New Roman"/>
          <w:bCs/>
          <w:sz w:val="26"/>
          <w:szCs w:val="26"/>
        </w:rPr>
        <w:fldChar w:fldCharType="end"/>
      </w:r>
      <w:r w:rsidR="00E91BBB">
        <w:rPr>
          <w:rFonts w:ascii="Times New Roman" w:eastAsia="Calibri" w:hAnsi="Times New Roman" w:cs="Times New Roman"/>
          <w:bCs/>
          <w:sz w:val="26"/>
          <w:szCs w:val="26"/>
        </w:rPr>
        <w:t xml:space="preserve"> </w:t>
      </w:r>
      <w:r w:rsidRPr="00842F07">
        <w:rPr>
          <w:rFonts w:ascii="Times New Roman" w:eastAsia="Calibri" w:hAnsi="Times New Roman" w:cs="Times New Roman"/>
          <w:bCs/>
          <w:sz w:val="26"/>
          <w:szCs w:val="26"/>
        </w:rPr>
        <w:t xml:space="preserve">– </w:t>
      </w:r>
      <w:r w:rsidRPr="00842F07">
        <w:rPr>
          <w:rFonts w:ascii="Times New Roman" w:eastAsia="Calibri" w:hAnsi="Times New Roman" w:cs="Times New Roman"/>
          <w:bCs/>
          <w:sz w:val="26"/>
          <w:szCs w:val="26"/>
        </w:rPr>
        <w:fldChar w:fldCharType="begin"/>
      </w:r>
      <w:r w:rsidRPr="00842F07">
        <w:rPr>
          <w:rFonts w:ascii="Times New Roman" w:eastAsia="Calibri" w:hAnsi="Times New Roman" w:cs="Times New Roman"/>
          <w:bCs/>
          <w:sz w:val="26"/>
          <w:szCs w:val="26"/>
        </w:rPr>
        <w:instrText xml:space="preserve"> REF _Ref201148467 \h  \* MERGEFORMAT </w:instrText>
      </w:r>
      <w:r w:rsidRPr="00842F07">
        <w:rPr>
          <w:rFonts w:ascii="Times New Roman" w:eastAsia="Calibri" w:hAnsi="Times New Roman" w:cs="Times New Roman"/>
          <w:bCs/>
          <w:sz w:val="26"/>
          <w:szCs w:val="26"/>
        </w:rPr>
      </w:r>
      <w:r w:rsidRPr="00842F07">
        <w:rPr>
          <w:rFonts w:ascii="Times New Roman" w:eastAsia="Calibri" w:hAnsi="Times New Roman" w:cs="Times New Roman"/>
          <w:bCs/>
          <w:sz w:val="26"/>
          <w:szCs w:val="26"/>
        </w:rPr>
        <w:fldChar w:fldCharType="separate"/>
      </w:r>
      <w:r w:rsidR="00A35844" w:rsidRPr="00A35844">
        <w:rPr>
          <w:rFonts w:ascii="Times New Roman" w:hAnsi="Times New Roman" w:cs="Times New Roman"/>
          <w:iCs/>
          <w:vanish/>
          <w:sz w:val="26"/>
          <w:szCs w:val="26"/>
        </w:rPr>
        <w:t xml:space="preserve">Рисунок </w:t>
      </w:r>
      <w:r w:rsidR="00A35844">
        <w:rPr>
          <w:rFonts w:ascii="Times New Roman" w:hAnsi="Times New Roman" w:cs="Times New Roman"/>
          <w:iCs/>
          <w:noProof/>
          <w:sz w:val="26"/>
          <w:szCs w:val="26"/>
        </w:rPr>
        <w:t>11</w:t>
      </w:r>
      <w:r w:rsidRPr="00842F07">
        <w:rPr>
          <w:rFonts w:ascii="Times New Roman" w:eastAsia="Calibri" w:hAnsi="Times New Roman" w:cs="Times New Roman"/>
          <w:bCs/>
          <w:sz w:val="26"/>
          <w:szCs w:val="26"/>
        </w:rPr>
        <w:fldChar w:fldCharType="end"/>
      </w:r>
      <w:r w:rsidRPr="00842F07">
        <w:rPr>
          <w:rFonts w:ascii="Times New Roman" w:eastAsia="Calibri" w:hAnsi="Times New Roman" w:cs="Times New Roman"/>
          <w:bCs/>
          <w:sz w:val="26"/>
          <w:szCs w:val="26"/>
        </w:rPr>
        <w:t xml:space="preserve"> приведены поля результирующих перемещений на различные моменты времени, полученные при расчете на </w:t>
      </w:r>
      <w:r w:rsidRPr="00842F07">
        <w:rPr>
          <w:rFonts w:ascii="Times New Roman" w:hAnsi="Times New Roman" w:cs="Times New Roman"/>
          <w:sz w:val="26"/>
          <w:szCs w:val="26"/>
          <w:lang w:val="en-US"/>
        </w:rPr>
        <w:t>GPU</w:t>
      </w:r>
      <w:r w:rsidRPr="00842F07">
        <w:rPr>
          <w:rFonts w:ascii="Times New Roman" w:hAnsi="Times New Roman" w:cs="Times New Roman"/>
          <w:sz w:val="26"/>
          <w:szCs w:val="26"/>
        </w:rPr>
        <w:t xml:space="preserve"> </w:t>
      </w:r>
      <w:r w:rsidRPr="00842F07">
        <w:rPr>
          <w:rFonts w:ascii="Times New Roman" w:hAnsi="Times New Roman" w:cs="Times New Roman"/>
          <w:sz w:val="26"/>
          <w:szCs w:val="26"/>
          <w:lang w:val="en-US"/>
        </w:rPr>
        <w:t>Nvidia</w:t>
      </w:r>
      <w:r w:rsidRPr="00842F07">
        <w:rPr>
          <w:rFonts w:ascii="Times New Roman" w:hAnsi="Times New Roman" w:cs="Times New Roman"/>
          <w:sz w:val="26"/>
          <w:szCs w:val="26"/>
        </w:rPr>
        <w:t xml:space="preserve"> </w:t>
      </w:r>
      <w:r w:rsidRPr="00842F07">
        <w:rPr>
          <w:rFonts w:ascii="Times New Roman" w:hAnsi="Times New Roman" w:cs="Times New Roman"/>
          <w:sz w:val="26"/>
          <w:szCs w:val="26"/>
          <w:lang w:val="en-US"/>
        </w:rPr>
        <w:t>RTX</w:t>
      </w:r>
      <w:r w:rsidRPr="00842F07">
        <w:rPr>
          <w:rFonts w:ascii="Times New Roman" w:hAnsi="Times New Roman" w:cs="Times New Roman"/>
          <w:sz w:val="26"/>
          <w:szCs w:val="26"/>
        </w:rPr>
        <w:t xml:space="preserve"> 3060, </w:t>
      </w:r>
      <w:r w:rsidRPr="00842F07">
        <w:rPr>
          <w:rFonts w:ascii="Times New Roman" w:hAnsi="Times New Roman" w:cs="Times New Roman"/>
          <w:sz w:val="26"/>
          <w:szCs w:val="26"/>
          <w:lang w:val="en-US"/>
        </w:rPr>
        <w:t>GPU</w:t>
      </w:r>
      <w:r w:rsidRPr="00842F07">
        <w:rPr>
          <w:rFonts w:ascii="Times New Roman" w:hAnsi="Times New Roman" w:cs="Times New Roman"/>
          <w:sz w:val="26"/>
          <w:szCs w:val="26"/>
        </w:rPr>
        <w:t xml:space="preserve"> </w:t>
      </w:r>
      <w:r w:rsidRPr="00842F07">
        <w:rPr>
          <w:rFonts w:ascii="Times New Roman" w:hAnsi="Times New Roman" w:cs="Times New Roman"/>
          <w:sz w:val="26"/>
          <w:szCs w:val="26"/>
          <w:lang w:val="en-US"/>
        </w:rPr>
        <w:t>Nvidia</w:t>
      </w:r>
      <w:r w:rsidRPr="00842F07">
        <w:rPr>
          <w:rFonts w:ascii="Times New Roman" w:hAnsi="Times New Roman" w:cs="Times New Roman"/>
          <w:sz w:val="26"/>
          <w:szCs w:val="26"/>
        </w:rPr>
        <w:t xml:space="preserve"> </w:t>
      </w:r>
      <w:r w:rsidRPr="00842F07">
        <w:rPr>
          <w:rFonts w:ascii="Times New Roman" w:hAnsi="Times New Roman" w:cs="Times New Roman"/>
          <w:sz w:val="26"/>
          <w:szCs w:val="26"/>
          <w:lang w:val="en-US"/>
        </w:rPr>
        <w:t>RTX</w:t>
      </w:r>
      <w:r w:rsidRPr="00842F07">
        <w:rPr>
          <w:rFonts w:ascii="Times New Roman" w:hAnsi="Times New Roman" w:cs="Times New Roman"/>
          <w:sz w:val="26"/>
          <w:szCs w:val="26"/>
        </w:rPr>
        <w:t xml:space="preserve"> 4060, </w:t>
      </w:r>
      <w:r w:rsidRPr="00842F07">
        <w:rPr>
          <w:rFonts w:ascii="Times New Roman" w:hAnsi="Times New Roman" w:cs="Times New Roman"/>
          <w:sz w:val="26"/>
          <w:szCs w:val="26"/>
          <w:lang w:val="en-US"/>
        </w:rPr>
        <w:t>GPU</w:t>
      </w:r>
      <w:r w:rsidRPr="00842F07">
        <w:rPr>
          <w:rFonts w:ascii="Times New Roman" w:hAnsi="Times New Roman" w:cs="Times New Roman"/>
          <w:sz w:val="26"/>
          <w:szCs w:val="26"/>
        </w:rPr>
        <w:t xml:space="preserve"> </w:t>
      </w:r>
      <w:r w:rsidRPr="00842F07">
        <w:rPr>
          <w:rFonts w:ascii="Times New Roman" w:hAnsi="Times New Roman" w:cs="Times New Roman"/>
          <w:sz w:val="26"/>
          <w:szCs w:val="26"/>
          <w:lang w:val="en-US"/>
        </w:rPr>
        <w:t>Nvidia</w:t>
      </w:r>
      <w:r w:rsidRPr="00842F07">
        <w:rPr>
          <w:rFonts w:ascii="Times New Roman" w:hAnsi="Times New Roman" w:cs="Times New Roman"/>
          <w:sz w:val="26"/>
          <w:szCs w:val="26"/>
        </w:rPr>
        <w:t xml:space="preserve"> </w:t>
      </w:r>
      <w:r w:rsidRPr="00842F07">
        <w:rPr>
          <w:rFonts w:ascii="Times New Roman" w:hAnsi="Times New Roman" w:cs="Times New Roman"/>
          <w:sz w:val="26"/>
          <w:szCs w:val="26"/>
          <w:lang w:val="en-US"/>
        </w:rPr>
        <w:t>RTX</w:t>
      </w:r>
      <w:r w:rsidRPr="00842F07">
        <w:rPr>
          <w:rFonts w:ascii="Times New Roman" w:hAnsi="Times New Roman" w:cs="Times New Roman"/>
          <w:sz w:val="26"/>
          <w:szCs w:val="26"/>
        </w:rPr>
        <w:t xml:space="preserve"> 5080 и </w:t>
      </w:r>
      <w:r w:rsidRPr="00842F07">
        <w:rPr>
          <w:rFonts w:ascii="Times New Roman" w:hAnsi="Times New Roman" w:cs="Times New Roman"/>
          <w:sz w:val="26"/>
          <w:szCs w:val="26"/>
          <w:lang w:val="en-US"/>
        </w:rPr>
        <w:t>Intel</w:t>
      </w:r>
      <w:r w:rsidRPr="00842F07">
        <w:rPr>
          <w:rFonts w:ascii="Times New Roman" w:hAnsi="Times New Roman" w:cs="Times New Roman"/>
          <w:sz w:val="26"/>
          <w:szCs w:val="26"/>
        </w:rPr>
        <w:t xml:space="preserve"> </w:t>
      </w:r>
      <w:r w:rsidRPr="00842F07">
        <w:rPr>
          <w:rFonts w:ascii="Times New Roman" w:hAnsi="Times New Roman" w:cs="Times New Roman"/>
          <w:sz w:val="26"/>
          <w:szCs w:val="26"/>
          <w:lang w:val="en-US"/>
        </w:rPr>
        <w:t>Core</w:t>
      </w:r>
      <w:r w:rsidRPr="00842F07">
        <w:rPr>
          <w:rFonts w:ascii="Times New Roman" w:hAnsi="Times New Roman" w:cs="Times New Roman"/>
          <w:sz w:val="26"/>
          <w:szCs w:val="26"/>
        </w:rPr>
        <w:t xml:space="preserve"> </w:t>
      </w:r>
      <w:r w:rsidRPr="00842F07">
        <w:rPr>
          <w:rFonts w:ascii="Times New Roman" w:hAnsi="Times New Roman" w:cs="Times New Roman"/>
          <w:sz w:val="26"/>
          <w:szCs w:val="26"/>
          <w:lang w:val="en-US"/>
        </w:rPr>
        <w:t>i</w:t>
      </w:r>
      <w:r w:rsidRPr="00842F07">
        <w:rPr>
          <w:rFonts w:ascii="Times New Roman" w:hAnsi="Times New Roman" w:cs="Times New Roman"/>
          <w:sz w:val="26"/>
          <w:szCs w:val="26"/>
        </w:rPr>
        <w:t>5-12400 (6 ядер) соответственно.</w:t>
      </w:r>
    </w:p>
    <w:p w14:paraId="1CEA3C27" w14:textId="77777777" w:rsidR="00842F07" w:rsidRPr="00842F07" w:rsidRDefault="00842F07" w:rsidP="00842F07">
      <w:pPr>
        <w:rPr>
          <w:rFonts w:ascii="Times New Roman" w:hAnsi="Times New Roman" w:cs="Times New Roman"/>
          <w:sz w:val="26"/>
          <w:szCs w:val="26"/>
        </w:rPr>
      </w:pPr>
      <w:r w:rsidRPr="00842F07">
        <w:rPr>
          <w:rFonts w:ascii="Times New Roman" w:hAnsi="Times New Roman" w:cs="Times New Roman"/>
          <w:noProof/>
          <w:sz w:val="26"/>
          <w:szCs w:val="26"/>
          <w:lang w:eastAsia="ru-RU"/>
        </w:rPr>
        <w:drawing>
          <wp:inline distT="0" distB="0" distL="0" distR="0" wp14:anchorId="4725A434" wp14:editId="0A193A28">
            <wp:extent cx="4442647" cy="2410691"/>
            <wp:effectExtent l="0" t="0" r="0" b="889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8219" cy="2435419"/>
                    </a:xfrm>
                    <a:prstGeom prst="rect">
                      <a:avLst/>
                    </a:prstGeom>
                    <a:noFill/>
                    <a:ln>
                      <a:noFill/>
                    </a:ln>
                  </pic:spPr>
                </pic:pic>
              </a:graphicData>
            </a:graphic>
          </wp:inline>
        </w:drawing>
      </w:r>
      <w:r w:rsidRPr="00842F07">
        <w:rPr>
          <w:rFonts w:ascii="Times New Roman" w:hAnsi="Times New Roman" w:cs="Times New Roman"/>
          <w:noProof/>
          <w:sz w:val="26"/>
          <w:szCs w:val="26"/>
          <w:lang w:eastAsia="ru-RU"/>
        </w:rPr>
        <w:drawing>
          <wp:inline distT="0" distB="0" distL="0" distR="0" wp14:anchorId="04D8CD27" wp14:editId="0C4302A0">
            <wp:extent cx="1259342" cy="2175164"/>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8314" cy="2225205"/>
                    </a:xfrm>
                    <a:prstGeom prst="rect">
                      <a:avLst/>
                    </a:prstGeom>
                    <a:noFill/>
                    <a:ln>
                      <a:noFill/>
                    </a:ln>
                  </pic:spPr>
                </pic:pic>
              </a:graphicData>
            </a:graphic>
          </wp:inline>
        </w:drawing>
      </w:r>
    </w:p>
    <w:p w14:paraId="61126CD9" w14:textId="5EF2A4C2" w:rsidR="00842F07" w:rsidRPr="00842F07" w:rsidRDefault="00842F07" w:rsidP="00842F07">
      <w:pPr>
        <w:spacing w:after="200" w:line="240" w:lineRule="auto"/>
        <w:jc w:val="center"/>
        <w:rPr>
          <w:rFonts w:ascii="Times New Roman" w:hAnsi="Times New Roman" w:cs="Times New Roman"/>
          <w:iCs/>
          <w:sz w:val="26"/>
          <w:szCs w:val="26"/>
        </w:rPr>
      </w:pPr>
      <w:bookmarkStart w:id="24" w:name="_Ref224894690"/>
      <w:r w:rsidRPr="00842F07">
        <w:rPr>
          <w:rFonts w:ascii="Times New Roman" w:hAnsi="Times New Roman" w:cs="Times New Roman"/>
          <w:iCs/>
          <w:sz w:val="26"/>
          <w:szCs w:val="26"/>
        </w:rPr>
        <w:t xml:space="preserve">Рисунок </w:t>
      </w:r>
      <w:r w:rsidRPr="00842F07">
        <w:rPr>
          <w:rFonts w:ascii="Times New Roman" w:hAnsi="Times New Roman" w:cs="Times New Roman"/>
          <w:iCs/>
          <w:sz w:val="26"/>
          <w:szCs w:val="26"/>
        </w:rPr>
        <w:fldChar w:fldCharType="begin"/>
      </w:r>
      <w:r w:rsidRPr="00842F07">
        <w:rPr>
          <w:rFonts w:ascii="Times New Roman" w:hAnsi="Times New Roman" w:cs="Times New Roman"/>
          <w:iCs/>
          <w:sz w:val="26"/>
          <w:szCs w:val="26"/>
        </w:rPr>
        <w:instrText xml:space="preserve"> SEQ Рисунок \* ARABIC </w:instrText>
      </w:r>
      <w:r w:rsidRPr="00842F07">
        <w:rPr>
          <w:rFonts w:ascii="Times New Roman" w:hAnsi="Times New Roman" w:cs="Times New Roman"/>
          <w:iCs/>
          <w:sz w:val="26"/>
          <w:szCs w:val="26"/>
        </w:rPr>
        <w:fldChar w:fldCharType="separate"/>
      </w:r>
      <w:r w:rsidR="00A35844">
        <w:rPr>
          <w:rFonts w:ascii="Times New Roman" w:hAnsi="Times New Roman" w:cs="Times New Roman"/>
          <w:iCs/>
          <w:noProof/>
          <w:sz w:val="26"/>
          <w:szCs w:val="26"/>
        </w:rPr>
        <w:t>8</w:t>
      </w:r>
      <w:r w:rsidRPr="00842F07">
        <w:rPr>
          <w:rFonts w:ascii="Times New Roman" w:hAnsi="Times New Roman" w:cs="Times New Roman"/>
          <w:iCs/>
          <w:sz w:val="26"/>
          <w:szCs w:val="26"/>
        </w:rPr>
        <w:fldChar w:fldCharType="end"/>
      </w:r>
      <w:bookmarkEnd w:id="24"/>
      <w:r w:rsidRPr="00842F07">
        <w:rPr>
          <w:rFonts w:ascii="Times New Roman" w:hAnsi="Times New Roman" w:cs="Times New Roman"/>
          <w:iCs/>
          <w:sz w:val="26"/>
          <w:szCs w:val="26"/>
        </w:rPr>
        <w:t xml:space="preserve"> – Результирующие перемещения контейнера на момент времени </w:t>
      </w:r>
      <w:r w:rsidRPr="00842F07">
        <w:rPr>
          <w:rFonts w:ascii="Times New Roman" w:hAnsi="Times New Roman" w:cs="Times New Roman"/>
          <w:iCs/>
          <w:sz w:val="26"/>
          <w:szCs w:val="26"/>
        </w:rPr>
        <w:br/>
      </w:r>
      <w:r w:rsidRPr="00842F07">
        <w:rPr>
          <w:rFonts w:ascii="Times New Roman" w:hAnsi="Times New Roman" w:cs="Times New Roman"/>
          <w:iCs/>
          <w:sz w:val="26"/>
          <w:szCs w:val="26"/>
          <w:lang w:val="en-US"/>
        </w:rPr>
        <w:t>t</w:t>
      </w:r>
      <w:r w:rsidRPr="00842F07">
        <w:rPr>
          <w:rFonts w:ascii="Times New Roman" w:hAnsi="Times New Roman" w:cs="Times New Roman"/>
          <w:iCs/>
          <w:sz w:val="26"/>
          <w:szCs w:val="26"/>
        </w:rPr>
        <w:t xml:space="preserve">=2000 мкс, расчет на </w:t>
      </w:r>
      <w:r w:rsidRPr="00842F07">
        <w:rPr>
          <w:rFonts w:ascii="Times New Roman" w:hAnsi="Times New Roman" w:cs="Times New Roman"/>
          <w:iCs/>
          <w:sz w:val="26"/>
          <w:szCs w:val="26"/>
          <w:lang w:val="en-US"/>
        </w:rPr>
        <w:t>GPU</w:t>
      </w:r>
      <w:r w:rsidRPr="00842F07">
        <w:rPr>
          <w:rFonts w:ascii="Times New Roman" w:hAnsi="Times New Roman" w:cs="Times New Roman"/>
          <w:iCs/>
          <w:sz w:val="26"/>
          <w:szCs w:val="26"/>
        </w:rPr>
        <w:t xml:space="preserve"> </w:t>
      </w:r>
      <w:r w:rsidRPr="00842F07">
        <w:rPr>
          <w:rFonts w:ascii="Times New Roman" w:hAnsi="Times New Roman" w:cs="Times New Roman"/>
          <w:iCs/>
          <w:sz w:val="26"/>
          <w:szCs w:val="26"/>
          <w:lang w:val="en-US"/>
        </w:rPr>
        <w:t>Nvidia</w:t>
      </w:r>
      <w:r w:rsidRPr="00842F07">
        <w:rPr>
          <w:rFonts w:ascii="Times New Roman" w:hAnsi="Times New Roman" w:cs="Times New Roman"/>
          <w:iCs/>
          <w:sz w:val="26"/>
          <w:szCs w:val="26"/>
        </w:rPr>
        <w:t xml:space="preserve"> </w:t>
      </w:r>
      <w:r w:rsidRPr="00842F07">
        <w:rPr>
          <w:rFonts w:ascii="Times New Roman" w:hAnsi="Times New Roman" w:cs="Times New Roman"/>
          <w:iCs/>
          <w:sz w:val="26"/>
          <w:szCs w:val="26"/>
          <w:lang w:val="en-US"/>
        </w:rPr>
        <w:t>RTX</w:t>
      </w:r>
      <w:r w:rsidRPr="00842F07">
        <w:rPr>
          <w:rFonts w:ascii="Times New Roman" w:hAnsi="Times New Roman" w:cs="Times New Roman"/>
          <w:iCs/>
          <w:sz w:val="26"/>
          <w:szCs w:val="26"/>
        </w:rPr>
        <w:t xml:space="preserve"> 3060</w:t>
      </w:r>
    </w:p>
    <w:p w14:paraId="547F54D4" w14:textId="77777777" w:rsidR="00842F07" w:rsidRPr="00842F07" w:rsidRDefault="00842F07" w:rsidP="00842F07">
      <w:pPr>
        <w:rPr>
          <w:rFonts w:ascii="Times New Roman" w:hAnsi="Times New Roman" w:cs="Times New Roman"/>
          <w:sz w:val="26"/>
          <w:szCs w:val="26"/>
        </w:rPr>
      </w:pPr>
      <w:r w:rsidRPr="00842F07">
        <w:rPr>
          <w:rFonts w:ascii="Times New Roman" w:hAnsi="Times New Roman" w:cs="Times New Roman"/>
          <w:noProof/>
          <w:sz w:val="26"/>
          <w:szCs w:val="26"/>
          <w:lang w:eastAsia="ru-RU"/>
        </w:rPr>
        <w:drawing>
          <wp:inline distT="0" distB="0" distL="0" distR="0" wp14:anchorId="5C9FD795" wp14:editId="7B1E449E">
            <wp:extent cx="4433454" cy="2582627"/>
            <wp:effectExtent l="0" t="0" r="5715" b="825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3171" cy="2588288"/>
                    </a:xfrm>
                    <a:prstGeom prst="rect">
                      <a:avLst/>
                    </a:prstGeom>
                    <a:noFill/>
                    <a:ln>
                      <a:noFill/>
                    </a:ln>
                  </pic:spPr>
                </pic:pic>
              </a:graphicData>
            </a:graphic>
          </wp:inline>
        </w:drawing>
      </w:r>
      <w:r w:rsidRPr="00842F07">
        <w:rPr>
          <w:rFonts w:ascii="Times New Roman" w:hAnsi="Times New Roman" w:cs="Times New Roman"/>
          <w:sz w:val="26"/>
          <w:szCs w:val="26"/>
        </w:rPr>
        <w:t xml:space="preserve"> </w:t>
      </w:r>
      <w:r w:rsidRPr="00842F07">
        <w:rPr>
          <w:rFonts w:ascii="Times New Roman" w:hAnsi="Times New Roman" w:cs="Times New Roman"/>
          <w:noProof/>
          <w:sz w:val="26"/>
          <w:szCs w:val="26"/>
          <w:lang w:eastAsia="ru-RU"/>
        </w:rPr>
        <w:drawing>
          <wp:inline distT="0" distB="0" distL="0" distR="0" wp14:anchorId="533B6B44" wp14:editId="298EF1F0">
            <wp:extent cx="1259342" cy="2175164"/>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8314" cy="2225205"/>
                    </a:xfrm>
                    <a:prstGeom prst="rect">
                      <a:avLst/>
                    </a:prstGeom>
                    <a:noFill/>
                    <a:ln>
                      <a:noFill/>
                    </a:ln>
                  </pic:spPr>
                </pic:pic>
              </a:graphicData>
            </a:graphic>
          </wp:inline>
        </w:drawing>
      </w:r>
    </w:p>
    <w:p w14:paraId="33E63B48" w14:textId="03B47DE5" w:rsidR="00842F07" w:rsidRPr="00842F07" w:rsidRDefault="00842F07" w:rsidP="00842F07">
      <w:pPr>
        <w:spacing w:after="200" w:line="240" w:lineRule="auto"/>
        <w:jc w:val="center"/>
        <w:rPr>
          <w:rFonts w:ascii="Times New Roman" w:hAnsi="Times New Roman" w:cs="Times New Roman"/>
          <w:iCs/>
          <w:sz w:val="26"/>
          <w:szCs w:val="26"/>
        </w:rPr>
      </w:pPr>
      <w:r w:rsidRPr="00842F07">
        <w:rPr>
          <w:rFonts w:ascii="Times New Roman" w:hAnsi="Times New Roman" w:cs="Times New Roman"/>
          <w:iCs/>
          <w:sz w:val="26"/>
          <w:szCs w:val="26"/>
        </w:rPr>
        <w:t xml:space="preserve">Рисунок </w:t>
      </w:r>
      <w:r w:rsidRPr="00842F07">
        <w:rPr>
          <w:rFonts w:ascii="Times New Roman" w:hAnsi="Times New Roman" w:cs="Times New Roman"/>
          <w:iCs/>
          <w:sz w:val="26"/>
          <w:szCs w:val="26"/>
        </w:rPr>
        <w:fldChar w:fldCharType="begin"/>
      </w:r>
      <w:r w:rsidRPr="00842F07">
        <w:rPr>
          <w:rFonts w:ascii="Times New Roman" w:hAnsi="Times New Roman" w:cs="Times New Roman"/>
          <w:iCs/>
          <w:sz w:val="26"/>
          <w:szCs w:val="26"/>
        </w:rPr>
        <w:instrText xml:space="preserve"> SEQ Рисунок \* ARABIC </w:instrText>
      </w:r>
      <w:r w:rsidRPr="00842F07">
        <w:rPr>
          <w:rFonts w:ascii="Times New Roman" w:hAnsi="Times New Roman" w:cs="Times New Roman"/>
          <w:iCs/>
          <w:sz w:val="26"/>
          <w:szCs w:val="26"/>
        </w:rPr>
        <w:fldChar w:fldCharType="separate"/>
      </w:r>
      <w:r w:rsidR="00A35844">
        <w:rPr>
          <w:rFonts w:ascii="Times New Roman" w:hAnsi="Times New Roman" w:cs="Times New Roman"/>
          <w:iCs/>
          <w:noProof/>
          <w:sz w:val="26"/>
          <w:szCs w:val="26"/>
        </w:rPr>
        <w:t>9</w:t>
      </w:r>
      <w:r w:rsidRPr="00842F07">
        <w:rPr>
          <w:rFonts w:ascii="Times New Roman" w:hAnsi="Times New Roman" w:cs="Times New Roman"/>
          <w:iCs/>
          <w:sz w:val="26"/>
          <w:szCs w:val="26"/>
        </w:rPr>
        <w:fldChar w:fldCharType="end"/>
      </w:r>
      <w:r w:rsidRPr="00842F07">
        <w:rPr>
          <w:rFonts w:ascii="Times New Roman" w:hAnsi="Times New Roman" w:cs="Times New Roman"/>
          <w:iCs/>
          <w:sz w:val="26"/>
          <w:szCs w:val="26"/>
        </w:rPr>
        <w:t xml:space="preserve"> – Результирующие перемещения контейнера на момент времени </w:t>
      </w:r>
      <w:r w:rsidRPr="00842F07">
        <w:rPr>
          <w:rFonts w:ascii="Times New Roman" w:hAnsi="Times New Roman" w:cs="Times New Roman"/>
          <w:iCs/>
          <w:sz w:val="26"/>
          <w:szCs w:val="26"/>
        </w:rPr>
        <w:br/>
      </w:r>
      <w:r w:rsidRPr="00842F07">
        <w:rPr>
          <w:rFonts w:ascii="Times New Roman" w:hAnsi="Times New Roman" w:cs="Times New Roman"/>
          <w:iCs/>
          <w:sz w:val="26"/>
          <w:szCs w:val="26"/>
          <w:lang w:val="en-US"/>
        </w:rPr>
        <w:t>t</w:t>
      </w:r>
      <w:r w:rsidRPr="00842F07">
        <w:rPr>
          <w:rFonts w:ascii="Times New Roman" w:hAnsi="Times New Roman" w:cs="Times New Roman"/>
          <w:iCs/>
          <w:sz w:val="26"/>
          <w:szCs w:val="26"/>
        </w:rPr>
        <w:t xml:space="preserve">=2000 мкс, расчет на </w:t>
      </w:r>
      <w:r w:rsidRPr="00842F07">
        <w:rPr>
          <w:rFonts w:ascii="Times New Roman" w:hAnsi="Times New Roman" w:cs="Times New Roman"/>
          <w:iCs/>
          <w:sz w:val="26"/>
          <w:szCs w:val="26"/>
          <w:lang w:val="en-US"/>
        </w:rPr>
        <w:t>GPU</w:t>
      </w:r>
      <w:r w:rsidRPr="00842F07">
        <w:rPr>
          <w:rFonts w:ascii="Times New Roman" w:hAnsi="Times New Roman" w:cs="Times New Roman"/>
          <w:iCs/>
          <w:sz w:val="26"/>
          <w:szCs w:val="26"/>
        </w:rPr>
        <w:t xml:space="preserve"> </w:t>
      </w:r>
      <w:r w:rsidRPr="00842F07">
        <w:rPr>
          <w:rFonts w:ascii="Times New Roman" w:hAnsi="Times New Roman" w:cs="Times New Roman"/>
          <w:iCs/>
          <w:sz w:val="26"/>
          <w:szCs w:val="26"/>
          <w:lang w:val="en-US"/>
        </w:rPr>
        <w:t>Nvidia</w:t>
      </w:r>
      <w:r w:rsidRPr="00842F07">
        <w:rPr>
          <w:rFonts w:ascii="Times New Roman" w:hAnsi="Times New Roman" w:cs="Times New Roman"/>
          <w:iCs/>
          <w:sz w:val="26"/>
          <w:szCs w:val="26"/>
        </w:rPr>
        <w:t xml:space="preserve"> </w:t>
      </w:r>
      <w:r w:rsidRPr="00842F07">
        <w:rPr>
          <w:rFonts w:ascii="Times New Roman" w:hAnsi="Times New Roman" w:cs="Times New Roman"/>
          <w:iCs/>
          <w:sz w:val="26"/>
          <w:szCs w:val="26"/>
          <w:lang w:val="en-US"/>
        </w:rPr>
        <w:t>RTX</w:t>
      </w:r>
      <w:r w:rsidRPr="00842F07">
        <w:rPr>
          <w:rFonts w:ascii="Times New Roman" w:hAnsi="Times New Roman" w:cs="Times New Roman"/>
          <w:iCs/>
          <w:sz w:val="26"/>
          <w:szCs w:val="26"/>
        </w:rPr>
        <w:t xml:space="preserve"> 4060</w:t>
      </w:r>
    </w:p>
    <w:p w14:paraId="569623FA" w14:textId="77777777" w:rsidR="00842F07" w:rsidRPr="00E91BBB" w:rsidRDefault="00842F07" w:rsidP="00842F07">
      <w:pPr>
        <w:rPr>
          <w:rFonts w:ascii="Times New Roman" w:hAnsi="Times New Roman" w:cs="Times New Roman"/>
          <w:sz w:val="26"/>
          <w:szCs w:val="26"/>
        </w:rPr>
      </w:pPr>
      <w:r w:rsidRPr="00E91BBB">
        <w:rPr>
          <w:rFonts w:ascii="Times New Roman" w:hAnsi="Times New Roman" w:cs="Times New Roman"/>
          <w:noProof/>
          <w:sz w:val="26"/>
          <w:szCs w:val="26"/>
          <w:lang w:eastAsia="ru-RU"/>
        </w:rPr>
        <w:lastRenderedPageBreak/>
        <w:drawing>
          <wp:inline distT="0" distB="0" distL="0" distR="0" wp14:anchorId="6CA9EE19" wp14:editId="4E202865">
            <wp:extent cx="4258734" cy="2480848"/>
            <wp:effectExtent l="0" t="0" r="889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2741" cy="2494833"/>
                    </a:xfrm>
                    <a:prstGeom prst="rect">
                      <a:avLst/>
                    </a:prstGeom>
                    <a:noFill/>
                    <a:ln>
                      <a:noFill/>
                    </a:ln>
                  </pic:spPr>
                </pic:pic>
              </a:graphicData>
            </a:graphic>
          </wp:inline>
        </w:drawing>
      </w:r>
      <w:r w:rsidRPr="00E91BBB">
        <w:rPr>
          <w:rFonts w:ascii="Times New Roman" w:hAnsi="Times New Roman" w:cs="Times New Roman"/>
          <w:sz w:val="26"/>
          <w:szCs w:val="26"/>
        </w:rPr>
        <w:t xml:space="preserve"> </w:t>
      </w:r>
      <w:r w:rsidRPr="00E91BBB">
        <w:rPr>
          <w:rFonts w:ascii="Times New Roman" w:hAnsi="Times New Roman" w:cs="Times New Roman"/>
          <w:noProof/>
          <w:sz w:val="26"/>
          <w:szCs w:val="26"/>
          <w:lang w:eastAsia="ru-RU"/>
        </w:rPr>
        <w:drawing>
          <wp:inline distT="0" distB="0" distL="0" distR="0" wp14:anchorId="42BA9983" wp14:editId="4FF9672E">
            <wp:extent cx="1200965" cy="2074333"/>
            <wp:effectExtent l="0" t="0" r="0" b="254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2267" cy="2128399"/>
                    </a:xfrm>
                    <a:prstGeom prst="rect">
                      <a:avLst/>
                    </a:prstGeom>
                    <a:noFill/>
                    <a:ln>
                      <a:noFill/>
                    </a:ln>
                  </pic:spPr>
                </pic:pic>
              </a:graphicData>
            </a:graphic>
          </wp:inline>
        </w:drawing>
      </w:r>
    </w:p>
    <w:p w14:paraId="58EF22C8" w14:textId="166C4DCE" w:rsidR="00842F07" w:rsidRPr="00E91BBB" w:rsidRDefault="00842F07" w:rsidP="00842F07">
      <w:pPr>
        <w:spacing w:after="200" w:line="240" w:lineRule="auto"/>
        <w:jc w:val="center"/>
        <w:rPr>
          <w:rFonts w:ascii="Times New Roman" w:hAnsi="Times New Roman" w:cs="Times New Roman"/>
          <w:iCs/>
          <w:sz w:val="26"/>
          <w:szCs w:val="26"/>
        </w:rPr>
      </w:pPr>
      <w:r w:rsidRPr="00E91BBB">
        <w:rPr>
          <w:rFonts w:ascii="Times New Roman" w:hAnsi="Times New Roman" w:cs="Times New Roman"/>
          <w:iCs/>
          <w:sz w:val="26"/>
          <w:szCs w:val="26"/>
        </w:rPr>
        <w:t xml:space="preserve">Рисунок </w:t>
      </w:r>
      <w:r w:rsidRPr="00E91BBB">
        <w:rPr>
          <w:rFonts w:ascii="Times New Roman" w:hAnsi="Times New Roman" w:cs="Times New Roman"/>
          <w:iCs/>
          <w:sz w:val="26"/>
          <w:szCs w:val="26"/>
        </w:rPr>
        <w:fldChar w:fldCharType="begin"/>
      </w:r>
      <w:r w:rsidRPr="00E91BBB">
        <w:rPr>
          <w:rFonts w:ascii="Times New Roman" w:hAnsi="Times New Roman" w:cs="Times New Roman"/>
          <w:iCs/>
          <w:sz w:val="26"/>
          <w:szCs w:val="26"/>
        </w:rPr>
        <w:instrText xml:space="preserve"> SEQ Рисунок \* ARABIC </w:instrText>
      </w:r>
      <w:r w:rsidRPr="00E91BBB">
        <w:rPr>
          <w:rFonts w:ascii="Times New Roman" w:hAnsi="Times New Roman" w:cs="Times New Roman"/>
          <w:iCs/>
          <w:sz w:val="26"/>
          <w:szCs w:val="26"/>
        </w:rPr>
        <w:fldChar w:fldCharType="separate"/>
      </w:r>
      <w:r w:rsidR="00A35844">
        <w:rPr>
          <w:rFonts w:ascii="Times New Roman" w:hAnsi="Times New Roman" w:cs="Times New Roman"/>
          <w:iCs/>
          <w:noProof/>
          <w:sz w:val="26"/>
          <w:szCs w:val="26"/>
        </w:rPr>
        <w:t>10</w:t>
      </w:r>
      <w:r w:rsidRPr="00E91BBB">
        <w:rPr>
          <w:rFonts w:ascii="Times New Roman" w:hAnsi="Times New Roman" w:cs="Times New Roman"/>
          <w:iCs/>
          <w:sz w:val="26"/>
          <w:szCs w:val="26"/>
        </w:rPr>
        <w:fldChar w:fldCharType="end"/>
      </w:r>
      <w:r w:rsidRPr="00E91BBB">
        <w:rPr>
          <w:rFonts w:ascii="Times New Roman" w:hAnsi="Times New Roman" w:cs="Times New Roman"/>
          <w:iCs/>
          <w:sz w:val="26"/>
          <w:szCs w:val="26"/>
        </w:rPr>
        <w:t xml:space="preserve"> – Результирующие перемещения контейнера на момент времени </w:t>
      </w:r>
      <w:r w:rsidRPr="00E91BBB">
        <w:rPr>
          <w:rFonts w:ascii="Times New Roman" w:hAnsi="Times New Roman" w:cs="Times New Roman"/>
          <w:iCs/>
          <w:sz w:val="26"/>
          <w:szCs w:val="26"/>
        </w:rPr>
        <w:br/>
      </w:r>
      <w:r w:rsidRPr="00E91BBB">
        <w:rPr>
          <w:rFonts w:ascii="Times New Roman" w:hAnsi="Times New Roman" w:cs="Times New Roman"/>
          <w:iCs/>
          <w:sz w:val="26"/>
          <w:szCs w:val="26"/>
          <w:lang w:val="en-US"/>
        </w:rPr>
        <w:t>t</w:t>
      </w:r>
      <w:r w:rsidRPr="00E91BBB">
        <w:rPr>
          <w:rFonts w:ascii="Times New Roman" w:hAnsi="Times New Roman" w:cs="Times New Roman"/>
          <w:iCs/>
          <w:sz w:val="26"/>
          <w:szCs w:val="26"/>
        </w:rPr>
        <w:t xml:space="preserve">=2000 мкс, расчет на </w:t>
      </w:r>
      <w:r w:rsidRPr="00E91BBB">
        <w:rPr>
          <w:rFonts w:ascii="Times New Roman" w:hAnsi="Times New Roman" w:cs="Times New Roman"/>
          <w:iCs/>
          <w:sz w:val="26"/>
          <w:szCs w:val="26"/>
          <w:lang w:val="en-US"/>
        </w:rPr>
        <w:t>GPU</w:t>
      </w:r>
      <w:r w:rsidRPr="00E91BBB">
        <w:rPr>
          <w:rFonts w:ascii="Times New Roman" w:hAnsi="Times New Roman" w:cs="Times New Roman"/>
          <w:iCs/>
          <w:sz w:val="26"/>
          <w:szCs w:val="26"/>
        </w:rPr>
        <w:t xml:space="preserve"> </w:t>
      </w:r>
      <w:r w:rsidRPr="00E91BBB">
        <w:rPr>
          <w:rFonts w:ascii="Times New Roman" w:hAnsi="Times New Roman" w:cs="Times New Roman"/>
          <w:iCs/>
          <w:sz w:val="26"/>
          <w:szCs w:val="26"/>
          <w:lang w:val="en-US"/>
        </w:rPr>
        <w:t>Nvidia</w:t>
      </w:r>
      <w:r w:rsidRPr="00E91BBB">
        <w:rPr>
          <w:rFonts w:ascii="Times New Roman" w:hAnsi="Times New Roman" w:cs="Times New Roman"/>
          <w:iCs/>
          <w:sz w:val="26"/>
          <w:szCs w:val="26"/>
        </w:rPr>
        <w:t xml:space="preserve"> </w:t>
      </w:r>
      <w:r w:rsidRPr="00E91BBB">
        <w:rPr>
          <w:rFonts w:ascii="Times New Roman" w:hAnsi="Times New Roman" w:cs="Times New Roman"/>
          <w:iCs/>
          <w:sz w:val="26"/>
          <w:szCs w:val="26"/>
          <w:lang w:val="en-US"/>
        </w:rPr>
        <w:t>RTX</w:t>
      </w:r>
      <w:r w:rsidRPr="00E91BBB">
        <w:rPr>
          <w:rFonts w:ascii="Times New Roman" w:hAnsi="Times New Roman" w:cs="Times New Roman"/>
          <w:iCs/>
          <w:sz w:val="26"/>
          <w:szCs w:val="26"/>
        </w:rPr>
        <w:t xml:space="preserve"> 5080</w:t>
      </w:r>
    </w:p>
    <w:p w14:paraId="3708D34E" w14:textId="77777777" w:rsidR="00842F07" w:rsidRPr="00E91BBB" w:rsidRDefault="00842F07" w:rsidP="00842F07">
      <w:pPr>
        <w:rPr>
          <w:rFonts w:ascii="Times New Roman" w:hAnsi="Times New Roman" w:cs="Times New Roman"/>
          <w:sz w:val="26"/>
          <w:szCs w:val="26"/>
        </w:rPr>
      </w:pPr>
      <w:r w:rsidRPr="00E91BBB">
        <w:rPr>
          <w:rFonts w:ascii="Times New Roman" w:hAnsi="Times New Roman" w:cs="Times New Roman"/>
          <w:noProof/>
          <w:sz w:val="26"/>
          <w:szCs w:val="26"/>
          <w:lang w:eastAsia="ru-RU"/>
        </w:rPr>
        <w:drawing>
          <wp:inline distT="0" distB="0" distL="0" distR="0" wp14:anchorId="1512A4ED" wp14:editId="074DE6C7">
            <wp:extent cx="4216400" cy="2273041"/>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2921" cy="2303511"/>
                    </a:xfrm>
                    <a:prstGeom prst="rect">
                      <a:avLst/>
                    </a:prstGeom>
                    <a:noFill/>
                    <a:ln>
                      <a:noFill/>
                    </a:ln>
                  </pic:spPr>
                </pic:pic>
              </a:graphicData>
            </a:graphic>
          </wp:inline>
        </w:drawing>
      </w:r>
      <w:r w:rsidRPr="00E91BBB">
        <w:rPr>
          <w:rFonts w:ascii="Times New Roman" w:hAnsi="Times New Roman" w:cs="Times New Roman"/>
          <w:noProof/>
          <w:sz w:val="26"/>
          <w:szCs w:val="26"/>
          <w:lang w:eastAsia="ru-RU"/>
        </w:rPr>
        <w:drawing>
          <wp:inline distT="0" distB="0" distL="0" distR="0" wp14:anchorId="529B0921" wp14:editId="20BA109B">
            <wp:extent cx="1419769" cy="2452255"/>
            <wp:effectExtent l="0" t="0" r="9525" b="571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9017" cy="2468228"/>
                    </a:xfrm>
                    <a:prstGeom prst="rect">
                      <a:avLst/>
                    </a:prstGeom>
                    <a:noFill/>
                    <a:ln>
                      <a:noFill/>
                    </a:ln>
                  </pic:spPr>
                </pic:pic>
              </a:graphicData>
            </a:graphic>
          </wp:inline>
        </w:drawing>
      </w:r>
    </w:p>
    <w:p w14:paraId="689F1A3F" w14:textId="4D96826D" w:rsidR="00842F07" w:rsidRPr="00E91BBB" w:rsidRDefault="00842F07" w:rsidP="00842F07">
      <w:pPr>
        <w:spacing w:after="200" w:line="240" w:lineRule="auto"/>
        <w:jc w:val="center"/>
        <w:rPr>
          <w:rFonts w:ascii="Times New Roman" w:hAnsi="Times New Roman" w:cs="Times New Roman"/>
          <w:iCs/>
          <w:sz w:val="26"/>
          <w:szCs w:val="26"/>
        </w:rPr>
      </w:pPr>
      <w:bookmarkStart w:id="25" w:name="_Ref201148467"/>
      <w:r w:rsidRPr="00E91BBB">
        <w:rPr>
          <w:rFonts w:ascii="Times New Roman" w:hAnsi="Times New Roman" w:cs="Times New Roman"/>
          <w:iCs/>
          <w:sz w:val="26"/>
          <w:szCs w:val="26"/>
        </w:rPr>
        <w:t xml:space="preserve">Рисунок </w:t>
      </w:r>
      <w:r w:rsidRPr="00E91BBB">
        <w:rPr>
          <w:rFonts w:ascii="Times New Roman" w:hAnsi="Times New Roman" w:cs="Times New Roman"/>
          <w:iCs/>
          <w:sz w:val="26"/>
          <w:szCs w:val="26"/>
        </w:rPr>
        <w:fldChar w:fldCharType="begin"/>
      </w:r>
      <w:r w:rsidRPr="00E91BBB">
        <w:rPr>
          <w:rFonts w:ascii="Times New Roman" w:hAnsi="Times New Roman" w:cs="Times New Roman"/>
          <w:iCs/>
          <w:sz w:val="26"/>
          <w:szCs w:val="26"/>
        </w:rPr>
        <w:instrText xml:space="preserve"> SEQ Рисунок \* ARABIC </w:instrText>
      </w:r>
      <w:r w:rsidRPr="00E91BBB">
        <w:rPr>
          <w:rFonts w:ascii="Times New Roman" w:hAnsi="Times New Roman" w:cs="Times New Roman"/>
          <w:iCs/>
          <w:sz w:val="26"/>
          <w:szCs w:val="26"/>
        </w:rPr>
        <w:fldChar w:fldCharType="separate"/>
      </w:r>
      <w:r w:rsidR="00A35844">
        <w:rPr>
          <w:rFonts w:ascii="Times New Roman" w:hAnsi="Times New Roman" w:cs="Times New Roman"/>
          <w:iCs/>
          <w:noProof/>
          <w:sz w:val="26"/>
          <w:szCs w:val="26"/>
        </w:rPr>
        <w:t>11</w:t>
      </w:r>
      <w:r w:rsidRPr="00E91BBB">
        <w:rPr>
          <w:rFonts w:ascii="Times New Roman" w:hAnsi="Times New Roman" w:cs="Times New Roman"/>
          <w:iCs/>
          <w:sz w:val="26"/>
          <w:szCs w:val="26"/>
        </w:rPr>
        <w:fldChar w:fldCharType="end"/>
      </w:r>
      <w:bookmarkEnd w:id="25"/>
      <w:r w:rsidRPr="00E91BBB">
        <w:rPr>
          <w:rFonts w:ascii="Times New Roman" w:hAnsi="Times New Roman" w:cs="Times New Roman"/>
          <w:iCs/>
          <w:sz w:val="26"/>
          <w:szCs w:val="26"/>
        </w:rPr>
        <w:t xml:space="preserve"> – Результирующие перемещения контейнера на момент времени </w:t>
      </w:r>
      <w:r w:rsidRPr="00E91BBB">
        <w:rPr>
          <w:rFonts w:ascii="Times New Roman" w:hAnsi="Times New Roman" w:cs="Times New Roman"/>
          <w:iCs/>
          <w:sz w:val="26"/>
          <w:szCs w:val="26"/>
          <w:lang w:val="en-US"/>
        </w:rPr>
        <w:t>t</w:t>
      </w:r>
      <w:r w:rsidRPr="00E91BBB">
        <w:rPr>
          <w:rFonts w:ascii="Times New Roman" w:hAnsi="Times New Roman" w:cs="Times New Roman"/>
          <w:iCs/>
          <w:sz w:val="26"/>
          <w:szCs w:val="26"/>
        </w:rPr>
        <w:t xml:space="preserve">=2000 мкс, расчет на </w:t>
      </w:r>
      <w:r w:rsidRPr="00E91BBB">
        <w:rPr>
          <w:rFonts w:ascii="Times New Roman" w:hAnsi="Times New Roman" w:cs="Times New Roman"/>
          <w:iCs/>
          <w:sz w:val="26"/>
          <w:szCs w:val="26"/>
          <w:lang w:val="en-US"/>
        </w:rPr>
        <w:t>Intel</w:t>
      </w:r>
      <w:r w:rsidRPr="00E91BBB">
        <w:rPr>
          <w:rFonts w:ascii="Times New Roman" w:hAnsi="Times New Roman" w:cs="Times New Roman"/>
          <w:iCs/>
          <w:sz w:val="26"/>
          <w:szCs w:val="26"/>
        </w:rPr>
        <w:t xml:space="preserve"> </w:t>
      </w:r>
      <w:r w:rsidRPr="00E91BBB">
        <w:rPr>
          <w:rFonts w:ascii="Times New Roman" w:hAnsi="Times New Roman" w:cs="Times New Roman"/>
          <w:iCs/>
          <w:sz w:val="26"/>
          <w:szCs w:val="26"/>
          <w:lang w:val="en-US"/>
        </w:rPr>
        <w:t>Core</w:t>
      </w:r>
      <w:r w:rsidRPr="00E91BBB">
        <w:rPr>
          <w:rFonts w:ascii="Times New Roman" w:hAnsi="Times New Roman" w:cs="Times New Roman"/>
          <w:iCs/>
          <w:sz w:val="26"/>
          <w:szCs w:val="26"/>
        </w:rPr>
        <w:t xml:space="preserve"> </w:t>
      </w:r>
      <w:r w:rsidRPr="00E91BBB">
        <w:rPr>
          <w:rFonts w:ascii="Times New Roman" w:hAnsi="Times New Roman" w:cs="Times New Roman"/>
          <w:iCs/>
          <w:sz w:val="26"/>
          <w:szCs w:val="26"/>
          <w:lang w:val="en-US"/>
        </w:rPr>
        <w:t>i</w:t>
      </w:r>
      <w:r w:rsidRPr="00E91BBB">
        <w:rPr>
          <w:rFonts w:ascii="Times New Roman" w:hAnsi="Times New Roman" w:cs="Times New Roman"/>
          <w:iCs/>
          <w:sz w:val="26"/>
          <w:szCs w:val="26"/>
        </w:rPr>
        <w:t>5-12400 (6 ядер)</w:t>
      </w:r>
    </w:p>
    <w:p w14:paraId="3ABEC498" w14:textId="4A457258" w:rsidR="00842F07" w:rsidRPr="00E91BBB" w:rsidRDefault="00842F07" w:rsidP="00E91BBB">
      <w:pPr>
        <w:spacing w:line="360" w:lineRule="auto"/>
        <w:ind w:firstLine="708"/>
        <w:jc w:val="both"/>
        <w:rPr>
          <w:rFonts w:ascii="Times New Roman" w:hAnsi="Times New Roman" w:cs="Times New Roman"/>
          <w:sz w:val="26"/>
          <w:szCs w:val="26"/>
        </w:rPr>
      </w:pPr>
      <w:r w:rsidRPr="00E91BBB">
        <w:rPr>
          <w:rFonts w:ascii="Times New Roman" w:eastAsia="Calibri" w:hAnsi="Times New Roman" w:cs="Times New Roman"/>
          <w:bCs/>
          <w:sz w:val="26"/>
          <w:szCs w:val="26"/>
        </w:rPr>
        <w:t xml:space="preserve">На рисунках </w:t>
      </w:r>
      <w:r w:rsidR="00E91BBB">
        <w:rPr>
          <w:rFonts w:ascii="Times New Roman" w:eastAsia="Calibri" w:hAnsi="Times New Roman" w:cs="Times New Roman"/>
          <w:bCs/>
          <w:sz w:val="26"/>
          <w:szCs w:val="26"/>
        </w:rPr>
        <w:fldChar w:fldCharType="begin"/>
      </w:r>
      <w:r w:rsidR="00E91BBB">
        <w:rPr>
          <w:rFonts w:ascii="Times New Roman" w:eastAsia="Calibri" w:hAnsi="Times New Roman" w:cs="Times New Roman"/>
          <w:bCs/>
          <w:sz w:val="26"/>
          <w:szCs w:val="26"/>
        </w:rPr>
        <w:instrText xml:space="preserve"> REF _Ref224895170 \h  \* MERGEFORMAT </w:instrText>
      </w:r>
      <w:r w:rsidR="00E91BBB">
        <w:rPr>
          <w:rFonts w:ascii="Times New Roman" w:eastAsia="Calibri" w:hAnsi="Times New Roman" w:cs="Times New Roman"/>
          <w:bCs/>
          <w:sz w:val="26"/>
          <w:szCs w:val="26"/>
        </w:rPr>
      </w:r>
      <w:r w:rsidR="00E91BBB">
        <w:rPr>
          <w:rFonts w:ascii="Times New Roman" w:eastAsia="Calibri" w:hAnsi="Times New Roman" w:cs="Times New Roman"/>
          <w:bCs/>
          <w:sz w:val="26"/>
          <w:szCs w:val="26"/>
        </w:rPr>
        <w:fldChar w:fldCharType="separate"/>
      </w:r>
      <w:r w:rsidR="00A35844" w:rsidRPr="00A35844">
        <w:rPr>
          <w:rFonts w:ascii="Times New Roman" w:hAnsi="Times New Roman" w:cs="Times New Roman"/>
          <w:iCs/>
          <w:vanish/>
          <w:sz w:val="26"/>
          <w:szCs w:val="26"/>
        </w:rPr>
        <w:t xml:space="preserve">Рисунок </w:t>
      </w:r>
      <w:r w:rsidR="00A35844">
        <w:rPr>
          <w:rFonts w:ascii="Times New Roman" w:hAnsi="Times New Roman" w:cs="Times New Roman"/>
          <w:iCs/>
          <w:sz w:val="26"/>
          <w:szCs w:val="26"/>
        </w:rPr>
        <w:t>12</w:t>
      </w:r>
      <w:r w:rsidR="00E91BBB">
        <w:rPr>
          <w:rFonts w:ascii="Times New Roman" w:eastAsia="Calibri" w:hAnsi="Times New Roman" w:cs="Times New Roman"/>
          <w:bCs/>
          <w:sz w:val="26"/>
          <w:szCs w:val="26"/>
        </w:rPr>
        <w:fldChar w:fldCharType="end"/>
      </w:r>
      <w:r w:rsidRPr="00E91BBB">
        <w:rPr>
          <w:rFonts w:ascii="Times New Roman" w:eastAsia="Calibri" w:hAnsi="Times New Roman" w:cs="Times New Roman"/>
          <w:bCs/>
          <w:sz w:val="26"/>
          <w:szCs w:val="26"/>
        </w:rPr>
        <w:t xml:space="preserve"> – </w:t>
      </w:r>
      <w:r w:rsidRPr="00E91BBB">
        <w:rPr>
          <w:rFonts w:ascii="Times New Roman" w:eastAsia="Calibri" w:hAnsi="Times New Roman" w:cs="Times New Roman"/>
          <w:bCs/>
          <w:sz w:val="26"/>
          <w:szCs w:val="26"/>
        </w:rPr>
        <w:fldChar w:fldCharType="begin"/>
      </w:r>
      <w:r w:rsidRPr="00E91BBB">
        <w:rPr>
          <w:rFonts w:ascii="Times New Roman" w:eastAsia="Calibri" w:hAnsi="Times New Roman" w:cs="Times New Roman"/>
          <w:bCs/>
          <w:sz w:val="26"/>
          <w:szCs w:val="26"/>
        </w:rPr>
        <w:instrText xml:space="preserve"> REF _Ref201150018 \h  \* MERGEFORMAT </w:instrText>
      </w:r>
      <w:r w:rsidRPr="00E91BBB">
        <w:rPr>
          <w:rFonts w:ascii="Times New Roman" w:eastAsia="Calibri" w:hAnsi="Times New Roman" w:cs="Times New Roman"/>
          <w:bCs/>
          <w:sz w:val="26"/>
          <w:szCs w:val="26"/>
        </w:rPr>
      </w:r>
      <w:r w:rsidRPr="00E91BBB">
        <w:rPr>
          <w:rFonts w:ascii="Times New Roman" w:eastAsia="Calibri" w:hAnsi="Times New Roman" w:cs="Times New Roman"/>
          <w:bCs/>
          <w:sz w:val="26"/>
          <w:szCs w:val="26"/>
        </w:rPr>
        <w:fldChar w:fldCharType="separate"/>
      </w:r>
      <w:r w:rsidR="00A35844" w:rsidRPr="00A35844">
        <w:rPr>
          <w:rFonts w:ascii="Times New Roman" w:hAnsi="Times New Roman" w:cs="Times New Roman"/>
          <w:iCs/>
          <w:vanish/>
          <w:sz w:val="26"/>
          <w:szCs w:val="26"/>
        </w:rPr>
        <w:t xml:space="preserve">Рисунок </w:t>
      </w:r>
      <w:r w:rsidR="00A35844">
        <w:rPr>
          <w:rFonts w:ascii="Times New Roman" w:hAnsi="Times New Roman" w:cs="Times New Roman"/>
          <w:iCs/>
          <w:noProof/>
          <w:sz w:val="26"/>
          <w:szCs w:val="26"/>
        </w:rPr>
        <w:t>15</w:t>
      </w:r>
      <w:r w:rsidRPr="00E91BBB">
        <w:rPr>
          <w:rFonts w:ascii="Times New Roman" w:eastAsia="Calibri" w:hAnsi="Times New Roman" w:cs="Times New Roman"/>
          <w:bCs/>
          <w:sz w:val="26"/>
          <w:szCs w:val="26"/>
        </w:rPr>
        <w:fldChar w:fldCharType="end"/>
      </w:r>
      <w:r w:rsidRPr="00E91BBB">
        <w:rPr>
          <w:rFonts w:ascii="Times New Roman" w:eastAsia="Calibri" w:hAnsi="Times New Roman" w:cs="Times New Roman"/>
          <w:bCs/>
          <w:sz w:val="26"/>
          <w:szCs w:val="26"/>
        </w:rPr>
        <w:t xml:space="preserve"> приведены поля распределения напряжений на различные моменты времени, полученные при расчете на </w:t>
      </w:r>
      <w:r w:rsidRPr="00E91BBB">
        <w:rPr>
          <w:rFonts w:ascii="Times New Roman" w:hAnsi="Times New Roman" w:cs="Times New Roman"/>
          <w:sz w:val="26"/>
          <w:szCs w:val="26"/>
          <w:lang w:val="en-US"/>
        </w:rPr>
        <w:t>GPU</w:t>
      </w:r>
      <w:r w:rsidRPr="00E91BBB">
        <w:rPr>
          <w:rFonts w:ascii="Times New Roman" w:hAnsi="Times New Roman" w:cs="Times New Roman"/>
          <w:sz w:val="26"/>
          <w:szCs w:val="26"/>
        </w:rPr>
        <w:t xml:space="preserve"> </w:t>
      </w:r>
      <w:r w:rsidRPr="00E91BBB">
        <w:rPr>
          <w:rFonts w:ascii="Times New Roman" w:hAnsi="Times New Roman" w:cs="Times New Roman"/>
          <w:sz w:val="26"/>
          <w:szCs w:val="26"/>
          <w:lang w:val="en-US"/>
        </w:rPr>
        <w:t>Nvidia</w:t>
      </w:r>
      <w:r w:rsidRPr="00E91BBB">
        <w:rPr>
          <w:rFonts w:ascii="Times New Roman" w:hAnsi="Times New Roman" w:cs="Times New Roman"/>
          <w:sz w:val="26"/>
          <w:szCs w:val="26"/>
        </w:rPr>
        <w:t xml:space="preserve"> </w:t>
      </w:r>
      <w:r w:rsidRPr="00E91BBB">
        <w:rPr>
          <w:rFonts w:ascii="Times New Roman" w:hAnsi="Times New Roman" w:cs="Times New Roman"/>
          <w:sz w:val="26"/>
          <w:szCs w:val="26"/>
          <w:lang w:val="en-US"/>
        </w:rPr>
        <w:t>RTX</w:t>
      </w:r>
      <w:r w:rsidRPr="00E91BBB">
        <w:rPr>
          <w:rFonts w:ascii="Times New Roman" w:hAnsi="Times New Roman" w:cs="Times New Roman"/>
          <w:sz w:val="26"/>
          <w:szCs w:val="26"/>
        </w:rPr>
        <w:t xml:space="preserve"> 3060, </w:t>
      </w:r>
      <w:r w:rsidRPr="00E91BBB">
        <w:rPr>
          <w:rFonts w:ascii="Times New Roman" w:hAnsi="Times New Roman" w:cs="Times New Roman"/>
          <w:sz w:val="26"/>
          <w:szCs w:val="26"/>
          <w:lang w:val="en-US"/>
        </w:rPr>
        <w:t>GPU</w:t>
      </w:r>
      <w:r w:rsidRPr="00E91BBB">
        <w:rPr>
          <w:rFonts w:ascii="Times New Roman" w:hAnsi="Times New Roman" w:cs="Times New Roman"/>
          <w:sz w:val="26"/>
          <w:szCs w:val="26"/>
        </w:rPr>
        <w:t xml:space="preserve"> </w:t>
      </w:r>
      <w:r w:rsidRPr="00E91BBB">
        <w:rPr>
          <w:rFonts w:ascii="Times New Roman" w:hAnsi="Times New Roman" w:cs="Times New Roman"/>
          <w:sz w:val="26"/>
          <w:szCs w:val="26"/>
          <w:lang w:val="en-US"/>
        </w:rPr>
        <w:t>Nvidia</w:t>
      </w:r>
      <w:r w:rsidRPr="00E91BBB">
        <w:rPr>
          <w:rFonts w:ascii="Times New Roman" w:hAnsi="Times New Roman" w:cs="Times New Roman"/>
          <w:sz w:val="26"/>
          <w:szCs w:val="26"/>
        </w:rPr>
        <w:t xml:space="preserve"> </w:t>
      </w:r>
      <w:r w:rsidRPr="00E91BBB">
        <w:rPr>
          <w:rFonts w:ascii="Times New Roman" w:hAnsi="Times New Roman" w:cs="Times New Roman"/>
          <w:sz w:val="26"/>
          <w:szCs w:val="26"/>
          <w:lang w:val="en-US"/>
        </w:rPr>
        <w:t>RTX</w:t>
      </w:r>
      <w:r w:rsidRPr="00E91BBB">
        <w:rPr>
          <w:rFonts w:ascii="Times New Roman" w:hAnsi="Times New Roman" w:cs="Times New Roman"/>
          <w:sz w:val="26"/>
          <w:szCs w:val="26"/>
        </w:rPr>
        <w:t xml:space="preserve"> 4060, </w:t>
      </w:r>
      <w:r w:rsidRPr="00E91BBB">
        <w:rPr>
          <w:rFonts w:ascii="Times New Roman" w:hAnsi="Times New Roman" w:cs="Times New Roman"/>
          <w:sz w:val="26"/>
          <w:szCs w:val="26"/>
          <w:lang w:val="en-US"/>
        </w:rPr>
        <w:t>GPU</w:t>
      </w:r>
      <w:r w:rsidRPr="00E91BBB">
        <w:rPr>
          <w:rFonts w:ascii="Times New Roman" w:hAnsi="Times New Roman" w:cs="Times New Roman"/>
          <w:sz w:val="26"/>
          <w:szCs w:val="26"/>
        </w:rPr>
        <w:t xml:space="preserve"> </w:t>
      </w:r>
      <w:r w:rsidRPr="00E91BBB">
        <w:rPr>
          <w:rFonts w:ascii="Times New Roman" w:hAnsi="Times New Roman" w:cs="Times New Roman"/>
          <w:sz w:val="26"/>
          <w:szCs w:val="26"/>
          <w:lang w:val="en-US"/>
        </w:rPr>
        <w:t>Nvidia</w:t>
      </w:r>
      <w:r w:rsidRPr="00E91BBB">
        <w:rPr>
          <w:rFonts w:ascii="Times New Roman" w:hAnsi="Times New Roman" w:cs="Times New Roman"/>
          <w:sz w:val="26"/>
          <w:szCs w:val="26"/>
        </w:rPr>
        <w:t xml:space="preserve"> </w:t>
      </w:r>
      <w:r w:rsidRPr="00E91BBB">
        <w:rPr>
          <w:rFonts w:ascii="Times New Roman" w:hAnsi="Times New Roman" w:cs="Times New Roman"/>
          <w:sz w:val="26"/>
          <w:szCs w:val="26"/>
          <w:lang w:val="en-US"/>
        </w:rPr>
        <w:t>RTX</w:t>
      </w:r>
      <w:r w:rsidRPr="00E91BBB">
        <w:rPr>
          <w:rFonts w:ascii="Times New Roman" w:hAnsi="Times New Roman" w:cs="Times New Roman"/>
          <w:sz w:val="26"/>
          <w:szCs w:val="26"/>
        </w:rPr>
        <w:t xml:space="preserve"> 5080 и </w:t>
      </w:r>
      <w:r w:rsidRPr="00E91BBB">
        <w:rPr>
          <w:rFonts w:ascii="Times New Roman" w:hAnsi="Times New Roman" w:cs="Times New Roman"/>
          <w:sz w:val="26"/>
          <w:szCs w:val="26"/>
          <w:lang w:val="en-US"/>
        </w:rPr>
        <w:t>Intel</w:t>
      </w:r>
      <w:r w:rsidRPr="00E91BBB">
        <w:rPr>
          <w:rFonts w:ascii="Times New Roman" w:hAnsi="Times New Roman" w:cs="Times New Roman"/>
          <w:sz w:val="26"/>
          <w:szCs w:val="26"/>
        </w:rPr>
        <w:t xml:space="preserve"> </w:t>
      </w:r>
      <w:r w:rsidRPr="00E91BBB">
        <w:rPr>
          <w:rFonts w:ascii="Times New Roman" w:hAnsi="Times New Roman" w:cs="Times New Roman"/>
          <w:sz w:val="26"/>
          <w:szCs w:val="26"/>
          <w:lang w:val="en-US"/>
        </w:rPr>
        <w:t>Core</w:t>
      </w:r>
      <w:r w:rsidRPr="00E91BBB">
        <w:rPr>
          <w:rFonts w:ascii="Times New Roman" w:hAnsi="Times New Roman" w:cs="Times New Roman"/>
          <w:sz w:val="26"/>
          <w:szCs w:val="26"/>
        </w:rPr>
        <w:t xml:space="preserve"> </w:t>
      </w:r>
      <w:r w:rsidRPr="00E91BBB">
        <w:rPr>
          <w:rFonts w:ascii="Times New Roman" w:hAnsi="Times New Roman" w:cs="Times New Roman"/>
          <w:sz w:val="26"/>
          <w:szCs w:val="26"/>
          <w:lang w:val="en-US"/>
        </w:rPr>
        <w:t>i</w:t>
      </w:r>
      <w:r w:rsidRPr="00E91BBB">
        <w:rPr>
          <w:rFonts w:ascii="Times New Roman" w:hAnsi="Times New Roman" w:cs="Times New Roman"/>
          <w:sz w:val="26"/>
          <w:szCs w:val="26"/>
        </w:rPr>
        <w:t>5-12400 (6 ядер) соответственно.</w:t>
      </w:r>
    </w:p>
    <w:p w14:paraId="1EF32087" w14:textId="77777777" w:rsidR="00842F07" w:rsidRPr="004A2C4D" w:rsidRDefault="00842F07" w:rsidP="00842F07">
      <w:pPr>
        <w:rPr>
          <w:noProof/>
          <w:lang w:eastAsia="ru-RU"/>
        </w:rPr>
      </w:pPr>
      <w:r>
        <w:rPr>
          <w:noProof/>
          <w:lang w:eastAsia="ru-RU"/>
        </w:rPr>
        <w:lastRenderedPageBreak/>
        <w:drawing>
          <wp:inline distT="0" distB="0" distL="0" distR="0" wp14:anchorId="38DE708D" wp14:editId="4890AC7C">
            <wp:extent cx="4390249" cy="2202873"/>
            <wp:effectExtent l="0" t="0" r="0" b="698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4152" cy="2234937"/>
                    </a:xfrm>
                    <a:prstGeom prst="rect">
                      <a:avLst/>
                    </a:prstGeom>
                    <a:noFill/>
                    <a:ln>
                      <a:noFill/>
                    </a:ln>
                  </pic:spPr>
                </pic:pic>
              </a:graphicData>
            </a:graphic>
          </wp:inline>
        </w:drawing>
      </w:r>
      <w:r>
        <w:rPr>
          <w:noProof/>
          <w:lang w:eastAsia="ru-RU"/>
        </w:rPr>
        <w:drawing>
          <wp:inline distT="0" distB="0" distL="0" distR="0" wp14:anchorId="7135F406" wp14:editId="3DDF885C">
            <wp:extent cx="1198418" cy="2287347"/>
            <wp:effectExtent l="0" t="0" r="190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5599" cy="2320140"/>
                    </a:xfrm>
                    <a:prstGeom prst="rect">
                      <a:avLst/>
                    </a:prstGeom>
                    <a:noFill/>
                    <a:ln>
                      <a:noFill/>
                    </a:ln>
                  </pic:spPr>
                </pic:pic>
              </a:graphicData>
            </a:graphic>
          </wp:inline>
        </w:drawing>
      </w:r>
    </w:p>
    <w:p w14:paraId="70338E5E" w14:textId="1BCECCD9" w:rsidR="00842F07" w:rsidRPr="00E91BBB" w:rsidRDefault="00842F07" w:rsidP="00842F07">
      <w:pPr>
        <w:spacing w:after="200" w:line="240" w:lineRule="auto"/>
        <w:jc w:val="center"/>
        <w:rPr>
          <w:rFonts w:ascii="Times New Roman" w:hAnsi="Times New Roman" w:cs="Times New Roman"/>
          <w:iCs/>
          <w:sz w:val="26"/>
          <w:szCs w:val="26"/>
        </w:rPr>
      </w:pPr>
      <w:bookmarkStart w:id="26" w:name="_Ref224895170"/>
      <w:r w:rsidRPr="00E91BBB">
        <w:rPr>
          <w:rFonts w:ascii="Times New Roman" w:hAnsi="Times New Roman" w:cs="Times New Roman"/>
          <w:iCs/>
          <w:sz w:val="26"/>
          <w:szCs w:val="26"/>
        </w:rPr>
        <w:t xml:space="preserve">Рисунок </w:t>
      </w:r>
      <w:r w:rsidRPr="00E91BBB">
        <w:rPr>
          <w:rFonts w:ascii="Times New Roman" w:hAnsi="Times New Roman" w:cs="Times New Roman"/>
          <w:iCs/>
          <w:sz w:val="26"/>
          <w:szCs w:val="26"/>
        </w:rPr>
        <w:fldChar w:fldCharType="begin"/>
      </w:r>
      <w:r w:rsidRPr="00E91BBB">
        <w:rPr>
          <w:rFonts w:ascii="Times New Roman" w:hAnsi="Times New Roman" w:cs="Times New Roman"/>
          <w:iCs/>
          <w:sz w:val="26"/>
          <w:szCs w:val="26"/>
        </w:rPr>
        <w:instrText xml:space="preserve"> SEQ Рисунок \* ARABIC </w:instrText>
      </w:r>
      <w:r w:rsidRPr="00E91BBB">
        <w:rPr>
          <w:rFonts w:ascii="Times New Roman" w:hAnsi="Times New Roman" w:cs="Times New Roman"/>
          <w:iCs/>
          <w:sz w:val="26"/>
          <w:szCs w:val="26"/>
        </w:rPr>
        <w:fldChar w:fldCharType="separate"/>
      </w:r>
      <w:r w:rsidR="00A35844">
        <w:rPr>
          <w:rFonts w:ascii="Times New Roman" w:hAnsi="Times New Roman" w:cs="Times New Roman"/>
          <w:iCs/>
          <w:noProof/>
          <w:sz w:val="26"/>
          <w:szCs w:val="26"/>
        </w:rPr>
        <w:t>12</w:t>
      </w:r>
      <w:r w:rsidRPr="00E91BBB">
        <w:rPr>
          <w:rFonts w:ascii="Times New Roman" w:hAnsi="Times New Roman" w:cs="Times New Roman"/>
          <w:iCs/>
          <w:sz w:val="26"/>
          <w:szCs w:val="26"/>
        </w:rPr>
        <w:fldChar w:fldCharType="end"/>
      </w:r>
      <w:bookmarkEnd w:id="26"/>
      <w:r w:rsidRPr="00E91BBB">
        <w:rPr>
          <w:rFonts w:ascii="Times New Roman" w:hAnsi="Times New Roman" w:cs="Times New Roman"/>
          <w:iCs/>
          <w:sz w:val="26"/>
          <w:szCs w:val="26"/>
        </w:rPr>
        <w:t xml:space="preserve"> – Поле распределения напряжений на момент времени t=2000 мкс,</w:t>
      </w:r>
      <w:r w:rsidRPr="00E91BBB">
        <w:rPr>
          <w:rFonts w:ascii="Times New Roman" w:hAnsi="Times New Roman" w:cs="Times New Roman"/>
          <w:iCs/>
          <w:sz w:val="26"/>
          <w:szCs w:val="26"/>
        </w:rPr>
        <w:br/>
        <w:t>расчет на GPU Nvidia RTX 3060</w:t>
      </w:r>
    </w:p>
    <w:p w14:paraId="7B8D4BCA" w14:textId="77777777" w:rsidR="00842F07" w:rsidRPr="004A2C4D" w:rsidRDefault="00842F07" w:rsidP="00842F07">
      <w:r>
        <w:rPr>
          <w:noProof/>
          <w:lang w:eastAsia="ru-RU"/>
        </w:rPr>
        <w:drawing>
          <wp:inline distT="0" distB="0" distL="0" distR="0" wp14:anchorId="1CC4DB35" wp14:editId="471A3168">
            <wp:extent cx="4457705" cy="2507673"/>
            <wp:effectExtent l="0" t="0" r="0" b="6985"/>
            <wp:docPr id="134209" name="Рисунок 13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1464" cy="2521038"/>
                    </a:xfrm>
                    <a:prstGeom prst="rect">
                      <a:avLst/>
                    </a:prstGeom>
                    <a:noFill/>
                    <a:ln>
                      <a:noFill/>
                    </a:ln>
                  </pic:spPr>
                </pic:pic>
              </a:graphicData>
            </a:graphic>
          </wp:inline>
        </w:drawing>
      </w:r>
      <w:r w:rsidRPr="004A2C4D">
        <w:rPr>
          <w:noProof/>
          <w:lang w:eastAsia="ru-RU"/>
        </w:rPr>
        <w:t xml:space="preserve"> </w:t>
      </w:r>
      <w:r>
        <w:rPr>
          <w:noProof/>
          <w:lang w:eastAsia="ru-RU"/>
        </w:rPr>
        <w:drawing>
          <wp:inline distT="0" distB="0" distL="0" distR="0" wp14:anchorId="52E6429D" wp14:editId="66966716">
            <wp:extent cx="1239982" cy="2343198"/>
            <wp:effectExtent l="0" t="0" r="0" b="0"/>
            <wp:docPr id="134210" name="Рисунок 13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8619" cy="2397313"/>
                    </a:xfrm>
                    <a:prstGeom prst="rect">
                      <a:avLst/>
                    </a:prstGeom>
                    <a:noFill/>
                    <a:ln>
                      <a:noFill/>
                    </a:ln>
                  </pic:spPr>
                </pic:pic>
              </a:graphicData>
            </a:graphic>
          </wp:inline>
        </w:drawing>
      </w:r>
    </w:p>
    <w:p w14:paraId="76A17D8A" w14:textId="2B1DACF3" w:rsidR="00842F07" w:rsidRPr="00E91BBB" w:rsidRDefault="00842F07" w:rsidP="00842F07">
      <w:pPr>
        <w:spacing w:after="200" w:line="240" w:lineRule="auto"/>
        <w:jc w:val="center"/>
        <w:rPr>
          <w:rFonts w:ascii="Times New Roman" w:hAnsi="Times New Roman" w:cs="Times New Roman"/>
          <w:iCs/>
          <w:sz w:val="26"/>
          <w:szCs w:val="26"/>
        </w:rPr>
      </w:pPr>
      <w:r w:rsidRPr="00E91BBB">
        <w:rPr>
          <w:rFonts w:ascii="Times New Roman" w:hAnsi="Times New Roman" w:cs="Times New Roman"/>
          <w:iCs/>
          <w:sz w:val="26"/>
          <w:szCs w:val="26"/>
        </w:rPr>
        <w:t xml:space="preserve">Рисунок </w:t>
      </w:r>
      <w:r w:rsidRPr="00E91BBB">
        <w:rPr>
          <w:rFonts w:ascii="Times New Roman" w:hAnsi="Times New Roman" w:cs="Times New Roman"/>
          <w:iCs/>
          <w:sz w:val="26"/>
          <w:szCs w:val="26"/>
        </w:rPr>
        <w:fldChar w:fldCharType="begin"/>
      </w:r>
      <w:r w:rsidRPr="00E91BBB">
        <w:rPr>
          <w:rFonts w:ascii="Times New Roman" w:hAnsi="Times New Roman" w:cs="Times New Roman"/>
          <w:iCs/>
          <w:sz w:val="26"/>
          <w:szCs w:val="26"/>
        </w:rPr>
        <w:instrText xml:space="preserve"> SEQ Рисунок \* ARABIC </w:instrText>
      </w:r>
      <w:r w:rsidRPr="00E91BBB">
        <w:rPr>
          <w:rFonts w:ascii="Times New Roman" w:hAnsi="Times New Roman" w:cs="Times New Roman"/>
          <w:iCs/>
          <w:sz w:val="26"/>
          <w:szCs w:val="26"/>
        </w:rPr>
        <w:fldChar w:fldCharType="separate"/>
      </w:r>
      <w:r w:rsidR="00A35844">
        <w:rPr>
          <w:rFonts w:ascii="Times New Roman" w:hAnsi="Times New Roman" w:cs="Times New Roman"/>
          <w:iCs/>
          <w:noProof/>
          <w:sz w:val="26"/>
          <w:szCs w:val="26"/>
        </w:rPr>
        <w:t>13</w:t>
      </w:r>
      <w:r w:rsidRPr="00E91BBB">
        <w:rPr>
          <w:rFonts w:ascii="Times New Roman" w:hAnsi="Times New Roman" w:cs="Times New Roman"/>
          <w:iCs/>
          <w:sz w:val="26"/>
          <w:szCs w:val="26"/>
        </w:rPr>
        <w:fldChar w:fldCharType="end"/>
      </w:r>
      <w:r w:rsidRPr="00E91BBB">
        <w:rPr>
          <w:rFonts w:ascii="Times New Roman" w:hAnsi="Times New Roman" w:cs="Times New Roman"/>
          <w:iCs/>
          <w:sz w:val="26"/>
          <w:szCs w:val="26"/>
        </w:rPr>
        <w:t xml:space="preserve"> – Поле распределения напряжений на момент времени t=2000 мкс,</w:t>
      </w:r>
      <w:r w:rsidRPr="00E91BBB">
        <w:rPr>
          <w:rFonts w:ascii="Times New Roman" w:hAnsi="Times New Roman" w:cs="Times New Roman"/>
          <w:iCs/>
          <w:sz w:val="26"/>
          <w:szCs w:val="26"/>
        </w:rPr>
        <w:br/>
        <w:t>расчет на GPU Nvidia RTX 4060</w:t>
      </w:r>
    </w:p>
    <w:p w14:paraId="5ECFD93B" w14:textId="77777777" w:rsidR="00842F07" w:rsidRPr="004A2C4D" w:rsidRDefault="00842F07" w:rsidP="00842F07">
      <w:r>
        <w:rPr>
          <w:noProof/>
          <w:lang w:eastAsia="ru-RU"/>
        </w:rPr>
        <w:drawing>
          <wp:inline distT="0" distB="0" distL="0" distR="0" wp14:anchorId="7EA73020" wp14:editId="6EEE414B">
            <wp:extent cx="4391025" cy="2430168"/>
            <wp:effectExtent l="0" t="0" r="0" b="825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8902" cy="2440062"/>
                    </a:xfrm>
                    <a:prstGeom prst="rect">
                      <a:avLst/>
                    </a:prstGeom>
                    <a:noFill/>
                    <a:ln>
                      <a:noFill/>
                    </a:ln>
                  </pic:spPr>
                </pic:pic>
              </a:graphicData>
            </a:graphic>
          </wp:inline>
        </w:drawing>
      </w:r>
      <w:r w:rsidRPr="004A2C4D">
        <w:rPr>
          <w:noProof/>
          <w:lang w:eastAsia="ru-RU"/>
        </w:rPr>
        <w:t xml:space="preserve"> </w:t>
      </w:r>
      <w:r>
        <w:rPr>
          <w:noProof/>
          <w:lang w:eastAsia="ru-RU"/>
        </w:rPr>
        <w:drawing>
          <wp:inline distT="0" distB="0" distL="0" distR="0" wp14:anchorId="454BDC3F" wp14:editId="0A4D3C6D">
            <wp:extent cx="1264696" cy="2302933"/>
            <wp:effectExtent l="0" t="0" r="0" b="254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6077" cy="2323657"/>
                    </a:xfrm>
                    <a:prstGeom prst="rect">
                      <a:avLst/>
                    </a:prstGeom>
                    <a:noFill/>
                    <a:ln>
                      <a:noFill/>
                    </a:ln>
                  </pic:spPr>
                </pic:pic>
              </a:graphicData>
            </a:graphic>
          </wp:inline>
        </w:drawing>
      </w:r>
    </w:p>
    <w:p w14:paraId="66CD8C91" w14:textId="3A7A3F99" w:rsidR="00842F07" w:rsidRPr="00E91BBB" w:rsidRDefault="00842F07" w:rsidP="00842F07">
      <w:pPr>
        <w:spacing w:after="200" w:line="240" w:lineRule="auto"/>
        <w:jc w:val="center"/>
        <w:rPr>
          <w:rFonts w:ascii="Times New Roman" w:hAnsi="Times New Roman" w:cs="Times New Roman"/>
          <w:iCs/>
          <w:sz w:val="26"/>
          <w:szCs w:val="26"/>
        </w:rPr>
      </w:pPr>
      <w:r w:rsidRPr="00E91BBB">
        <w:rPr>
          <w:rFonts w:ascii="Times New Roman" w:hAnsi="Times New Roman" w:cs="Times New Roman"/>
          <w:iCs/>
          <w:sz w:val="26"/>
          <w:szCs w:val="26"/>
        </w:rPr>
        <w:t xml:space="preserve">Рисунок </w:t>
      </w:r>
      <w:r w:rsidRPr="00E91BBB">
        <w:rPr>
          <w:rFonts w:ascii="Times New Roman" w:hAnsi="Times New Roman" w:cs="Times New Roman"/>
          <w:iCs/>
          <w:sz w:val="26"/>
          <w:szCs w:val="26"/>
        </w:rPr>
        <w:fldChar w:fldCharType="begin"/>
      </w:r>
      <w:r w:rsidRPr="00E91BBB">
        <w:rPr>
          <w:rFonts w:ascii="Times New Roman" w:hAnsi="Times New Roman" w:cs="Times New Roman"/>
          <w:iCs/>
          <w:sz w:val="26"/>
          <w:szCs w:val="26"/>
        </w:rPr>
        <w:instrText xml:space="preserve"> SEQ Рисунок \* ARABIC </w:instrText>
      </w:r>
      <w:r w:rsidRPr="00E91BBB">
        <w:rPr>
          <w:rFonts w:ascii="Times New Roman" w:hAnsi="Times New Roman" w:cs="Times New Roman"/>
          <w:iCs/>
          <w:sz w:val="26"/>
          <w:szCs w:val="26"/>
        </w:rPr>
        <w:fldChar w:fldCharType="separate"/>
      </w:r>
      <w:r w:rsidR="00A35844">
        <w:rPr>
          <w:rFonts w:ascii="Times New Roman" w:hAnsi="Times New Roman" w:cs="Times New Roman"/>
          <w:iCs/>
          <w:noProof/>
          <w:sz w:val="26"/>
          <w:szCs w:val="26"/>
        </w:rPr>
        <w:t>14</w:t>
      </w:r>
      <w:r w:rsidRPr="00E91BBB">
        <w:rPr>
          <w:rFonts w:ascii="Times New Roman" w:hAnsi="Times New Roman" w:cs="Times New Roman"/>
          <w:iCs/>
          <w:sz w:val="26"/>
          <w:szCs w:val="26"/>
        </w:rPr>
        <w:fldChar w:fldCharType="end"/>
      </w:r>
      <w:r w:rsidRPr="00E91BBB">
        <w:rPr>
          <w:rFonts w:ascii="Times New Roman" w:hAnsi="Times New Roman" w:cs="Times New Roman"/>
          <w:iCs/>
          <w:sz w:val="26"/>
          <w:szCs w:val="26"/>
        </w:rPr>
        <w:t xml:space="preserve"> – Поле распределения напряжений на момент времени t=2000 мкс,</w:t>
      </w:r>
      <w:r w:rsidRPr="00E91BBB">
        <w:rPr>
          <w:rFonts w:ascii="Times New Roman" w:hAnsi="Times New Roman" w:cs="Times New Roman"/>
          <w:iCs/>
          <w:sz w:val="26"/>
          <w:szCs w:val="26"/>
        </w:rPr>
        <w:br/>
        <w:t>расчет на GPU Nvidia RTX 5080</w:t>
      </w:r>
    </w:p>
    <w:p w14:paraId="71D3DC12" w14:textId="77777777" w:rsidR="00842F07" w:rsidRPr="004A2C4D" w:rsidRDefault="00842F07" w:rsidP="00842F07">
      <w:r>
        <w:rPr>
          <w:noProof/>
          <w:lang w:eastAsia="ru-RU"/>
        </w:rPr>
        <w:lastRenderedPageBreak/>
        <w:drawing>
          <wp:inline distT="0" distB="0" distL="0" distR="0" wp14:anchorId="05D01418" wp14:editId="1A9F8C27">
            <wp:extent cx="4488660" cy="2362200"/>
            <wp:effectExtent l="0" t="0" r="7620" b="0"/>
            <wp:docPr id="134214" name="Рисунок 13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9583" cy="2383736"/>
                    </a:xfrm>
                    <a:prstGeom prst="rect">
                      <a:avLst/>
                    </a:prstGeom>
                    <a:noFill/>
                    <a:ln>
                      <a:noFill/>
                    </a:ln>
                  </pic:spPr>
                </pic:pic>
              </a:graphicData>
            </a:graphic>
          </wp:inline>
        </w:drawing>
      </w:r>
      <w:r w:rsidRPr="004A2C4D">
        <w:t xml:space="preserve"> </w:t>
      </w:r>
      <w:r>
        <w:rPr>
          <w:noProof/>
          <w:lang w:eastAsia="ru-RU"/>
        </w:rPr>
        <w:drawing>
          <wp:inline distT="0" distB="0" distL="0" distR="0" wp14:anchorId="75D066D1" wp14:editId="57055809">
            <wp:extent cx="1249985" cy="2369127"/>
            <wp:effectExtent l="0" t="0" r="7620" b="0"/>
            <wp:docPr id="134215" name="Рисунок 13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2262" cy="2392396"/>
                    </a:xfrm>
                    <a:prstGeom prst="rect">
                      <a:avLst/>
                    </a:prstGeom>
                    <a:noFill/>
                    <a:ln>
                      <a:noFill/>
                    </a:ln>
                  </pic:spPr>
                </pic:pic>
              </a:graphicData>
            </a:graphic>
          </wp:inline>
        </w:drawing>
      </w:r>
    </w:p>
    <w:p w14:paraId="67AEA2B6" w14:textId="63E89855" w:rsidR="00842F07" w:rsidRPr="00E91BBB" w:rsidRDefault="00842F07" w:rsidP="00842F07">
      <w:pPr>
        <w:spacing w:after="200" w:line="240" w:lineRule="auto"/>
        <w:jc w:val="center"/>
        <w:rPr>
          <w:rFonts w:ascii="Times New Roman" w:hAnsi="Times New Roman" w:cs="Times New Roman"/>
          <w:iCs/>
          <w:sz w:val="26"/>
          <w:szCs w:val="26"/>
        </w:rPr>
      </w:pPr>
      <w:bookmarkStart w:id="27" w:name="_Ref201150018"/>
      <w:r w:rsidRPr="00E91BBB">
        <w:rPr>
          <w:rFonts w:ascii="Times New Roman" w:hAnsi="Times New Roman" w:cs="Times New Roman"/>
          <w:iCs/>
          <w:sz w:val="26"/>
          <w:szCs w:val="26"/>
        </w:rPr>
        <w:t xml:space="preserve">Рисунок </w:t>
      </w:r>
      <w:r w:rsidRPr="00E91BBB">
        <w:rPr>
          <w:rFonts w:ascii="Times New Roman" w:hAnsi="Times New Roman" w:cs="Times New Roman"/>
          <w:iCs/>
          <w:sz w:val="26"/>
          <w:szCs w:val="26"/>
        </w:rPr>
        <w:fldChar w:fldCharType="begin"/>
      </w:r>
      <w:r w:rsidRPr="00E91BBB">
        <w:rPr>
          <w:rFonts w:ascii="Times New Roman" w:hAnsi="Times New Roman" w:cs="Times New Roman"/>
          <w:iCs/>
          <w:sz w:val="26"/>
          <w:szCs w:val="26"/>
        </w:rPr>
        <w:instrText xml:space="preserve"> SEQ Рисунок \* ARABIC </w:instrText>
      </w:r>
      <w:r w:rsidRPr="00E91BBB">
        <w:rPr>
          <w:rFonts w:ascii="Times New Roman" w:hAnsi="Times New Roman" w:cs="Times New Roman"/>
          <w:iCs/>
          <w:sz w:val="26"/>
          <w:szCs w:val="26"/>
        </w:rPr>
        <w:fldChar w:fldCharType="separate"/>
      </w:r>
      <w:r w:rsidR="00A35844">
        <w:rPr>
          <w:rFonts w:ascii="Times New Roman" w:hAnsi="Times New Roman" w:cs="Times New Roman"/>
          <w:iCs/>
          <w:noProof/>
          <w:sz w:val="26"/>
          <w:szCs w:val="26"/>
        </w:rPr>
        <w:t>15</w:t>
      </w:r>
      <w:r w:rsidRPr="00E91BBB">
        <w:rPr>
          <w:rFonts w:ascii="Times New Roman" w:hAnsi="Times New Roman" w:cs="Times New Roman"/>
          <w:iCs/>
          <w:sz w:val="26"/>
          <w:szCs w:val="26"/>
        </w:rPr>
        <w:fldChar w:fldCharType="end"/>
      </w:r>
      <w:bookmarkEnd w:id="27"/>
      <w:r w:rsidRPr="00E91BBB">
        <w:rPr>
          <w:rFonts w:ascii="Times New Roman" w:hAnsi="Times New Roman" w:cs="Times New Roman"/>
          <w:iCs/>
          <w:sz w:val="26"/>
          <w:szCs w:val="26"/>
        </w:rPr>
        <w:t xml:space="preserve"> – Поле распределения напряжений на момент времени </w:t>
      </w:r>
      <w:r w:rsidRPr="00E91BBB">
        <w:rPr>
          <w:rFonts w:ascii="Times New Roman" w:hAnsi="Times New Roman" w:cs="Times New Roman"/>
          <w:iCs/>
          <w:sz w:val="26"/>
          <w:szCs w:val="26"/>
          <w:lang w:val="en-US"/>
        </w:rPr>
        <w:t>t</w:t>
      </w:r>
      <w:r w:rsidRPr="00E91BBB">
        <w:rPr>
          <w:rFonts w:ascii="Times New Roman" w:hAnsi="Times New Roman" w:cs="Times New Roman"/>
          <w:iCs/>
          <w:sz w:val="26"/>
          <w:szCs w:val="26"/>
        </w:rPr>
        <w:t>=2000 мкс,</w:t>
      </w:r>
      <w:r w:rsidRPr="00E91BBB">
        <w:rPr>
          <w:rFonts w:ascii="Times New Roman" w:hAnsi="Times New Roman" w:cs="Times New Roman"/>
          <w:iCs/>
          <w:sz w:val="26"/>
          <w:szCs w:val="26"/>
        </w:rPr>
        <w:br/>
        <w:t xml:space="preserve">расчет на </w:t>
      </w:r>
      <w:r w:rsidRPr="00E91BBB">
        <w:rPr>
          <w:rFonts w:ascii="Times New Roman" w:hAnsi="Times New Roman" w:cs="Times New Roman"/>
          <w:iCs/>
          <w:sz w:val="26"/>
          <w:szCs w:val="26"/>
          <w:lang w:val="en-US"/>
        </w:rPr>
        <w:t>Intel</w:t>
      </w:r>
      <w:r w:rsidRPr="00E91BBB">
        <w:rPr>
          <w:rFonts w:ascii="Times New Roman" w:hAnsi="Times New Roman" w:cs="Times New Roman"/>
          <w:iCs/>
          <w:sz w:val="26"/>
          <w:szCs w:val="26"/>
        </w:rPr>
        <w:t xml:space="preserve"> </w:t>
      </w:r>
      <w:r w:rsidRPr="00E91BBB">
        <w:rPr>
          <w:rFonts w:ascii="Times New Roman" w:hAnsi="Times New Roman" w:cs="Times New Roman"/>
          <w:iCs/>
          <w:sz w:val="26"/>
          <w:szCs w:val="26"/>
          <w:lang w:val="en-US"/>
        </w:rPr>
        <w:t>Core</w:t>
      </w:r>
      <w:r w:rsidRPr="00E91BBB">
        <w:rPr>
          <w:rFonts w:ascii="Times New Roman" w:hAnsi="Times New Roman" w:cs="Times New Roman"/>
          <w:iCs/>
          <w:sz w:val="26"/>
          <w:szCs w:val="26"/>
        </w:rPr>
        <w:t xml:space="preserve"> </w:t>
      </w:r>
      <w:r w:rsidRPr="00E91BBB">
        <w:rPr>
          <w:rFonts w:ascii="Times New Roman" w:hAnsi="Times New Roman" w:cs="Times New Roman"/>
          <w:iCs/>
          <w:sz w:val="26"/>
          <w:szCs w:val="26"/>
          <w:lang w:val="en-US"/>
        </w:rPr>
        <w:t>i</w:t>
      </w:r>
      <w:r w:rsidRPr="00E91BBB">
        <w:rPr>
          <w:rFonts w:ascii="Times New Roman" w:hAnsi="Times New Roman" w:cs="Times New Roman"/>
          <w:iCs/>
          <w:sz w:val="26"/>
          <w:szCs w:val="26"/>
        </w:rPr>
        <w:t>5-12400 (6 ядер)</w:t>
      </w:r>
    </w:p>
    <w:p w14:paraId="27A82B79" w14:textId="23D68462" w:rsidR="00842F07" w:rsidRPr="00E91BBB" w:rsidRDefault="00842F07" w:rsidP="00E91BBB">
      <w:pPr>
        <w:spacing w:line="360" w:lineRule="auto"/>
        <w:ind w:firstLine="708"/>
        <w:jc w:val="both"/>
        <w:rPr>
          <w:rFonts w:ascii="Times New Roman" w:hAnsi="Times New Roman" w:cs="Times New Roman"/>
          <w:sz w:val="26"/>
          <w:szCs w:val="26"/>
        </w:rPr>
      </w:pPr>
      <w:r w:rsidRPr="00E91BBB">
        <w:rPr>
          <w:rFonts w:ascii="Times New Roman" w:hAnsi="Times New Roman" w:cs="Times New Roman"/>
          <w:sz w:val="26"/>
          <w:szCs w:val="26"/>
        </w:rPr>
        <w:t xml:space="preserve">На рисунке </w:t>
      </w:r>
      <w:r w:rsidRPr="00E91BBB">
        <w:rPr>
          <w:rFonts w:ascii="Times New Roman" w:hAnsi="Times New Roman" w:cs="Times New Roman"/>
          <w:sz w:val="26"/>
          <w:szCs w:val="26"/>
        </w:rPr>
        <w:fldChar w:fldCharType="begin"/>
      </w:r>
      <w:r w:rsidRPr="00E91BBB">
        <w:rPr>
          <w:rFonts w:ascii="Times New Roman" w:hAnsi="Times New Roman" w:cs="Times New Roman"/>
          <w:sz w:val="26"/>
          <w:szCs w:val="26"/>
        </w:rPr>
        <w:instrText xml:space="preserve"> REF _Ref201153674 \h  \* MERGEFORMAT </w:instrText>
      </w:r>
      <w:r w:rsidRPr="00E91BBB">
        <w:rPr>
          <w:rFonts w:ascii="Times New Roman" w:hAnsi="Times New Roman" w:cs="Times New Roman"/>
          <w:sz w:val="26"/>
          <w:szCs w:val="26"/>
        </w:rPr>
      </w:r>
      <w:r w:rsidRPr="00E91BBB">
        <w:rPr>
          <w:rFonts w:ascii="Times New Roman" w:hAnsi="Times New Roman" w:cs="Times New Roman"/>
          <w:sz w:val="26"/>
          <w:szCs w:val="26"/>
        </w:rPr>
        <w:fldChar w:fldCharType="separate"/>
      </w:r>
      <w:r w:rsidR="00A35844" w:rsidRPr="00A35844">
        <w:rPr>
          <w:rFonts w:ascii="Times New Roman" w:hAnsi="Times New Roman" w:cs="Times New Roman"/>
          <w:vanish/>
          <w:sz w:val="26"/>
          <w:szCs w:val="26"/>
        </w:rPr>
        <w:t xml:space="preserve">Рисунок </w:t>
      </w:r>
      <w:r w:rsidR="00A35844" w:rsidRPr="00A35844">
        <w:rPr>
          <w:rFonts w:ascii="Times New Roman" w:hAnsi="Times New Roman" w:cs="Times New Roman"/>
          <w:noProof/>
          <w:sz w:val="26"/>
          <w:szCs w:val="26"/>
        </w:rPr>
        <w:t>16</w:t>
      </w:r>
      <w:r w:rsidRPr="00E91BBB">
        <w:rPr>
          <w:rFonts w:ascii="Times New Roman" w:hAnsi="Times New Roman" w:cs="Times New Roman"/>
          <w:sz w:val="26"/>
          <w:szCs w:val="26"/>
        </w:rPr>
        <w:fldChar w:fldCharType="end"/>
      </w:r>
      <w:r w:rsidRPr="00E91BBB">
        <w:rPr>
          <w:rFonts w:ascii="Times New Roman" w:hAnsi="Times New Roman" w:cs="Times New Roman"/>
          <w:sz w:val="26"/>
          <w:szCs w:val="26"/>
        </w:rPr>
        <w:t xml:space="preserve"> приведены кривые кинетической энергии в зависимости от времени.</w:t>
      </w:r>
    </w:p>
    <w:p w14:paraId="79988C7B" w14:textId="77777777" w:rsidR="00842F07" w:rsidRDefault="00842F07" w:rsidP="00842F07">
      <w:pPr>
        <w:rPr>
          <w:rFonts w:cs="Times New Roman"/>
          <w:szCs w:val="26"/>
        </w:rPr>
      </w:pPr>
      <w:r>
        <w:rPr>
          <w:rFonts w:cs="Times New Roman"/>
          <w:noProof/>
          <w:szCs w:val="26"/>
          <w:lang w:eastAsia="ru-RU"/>
        </w:rPr>
        <w:drawing>
          <wp:inline distT="0" distB="0" distL="0" distR="0" wp14:anchorId="44490BF7" wp14:editId="415CE0D7">
            <wp:extent cx="5935345" cy="3395345"/>
            <wp:effectExtent l="0" t="0" r="8255" b="0"/>
            <wp:docPr id="134220" name="Рисунок 13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5345" cy="3395345"/>
                    </a:xfrm>
                    <a:prstGeom prst="rect">
                      <a:avLst/>
                    </a:prstGeom>
                    <a:noFill/>
                    <a:ln>
                      <a:noFill/>
                    </a:ln>
                  </pic:spPr>
                </pic:pic>
              </a:graphicData>
            </a:graphic>
          </wp:inline>
        </w:drawing>
      </w:r>
    </w:p>
    <w:p w14:paraId="6C524E7B" w14:textId="6D5FB5C3" w:rsidR="00842F07" w:rsidRPr="00E91BBB" w:rsidRDefault="00842F07" w:rsidP="00E91BBB">
      <w:pPr>
        <w:spacing w:after="200" w:line="240" w:lineRule="auto"/>
        <w:jc w:val="center"/>
        <w:rPr>
          <w:rFonts w:ascii="Times New Roman" w:hAnsi="Times New Roman" w:cs="Times New Roman"/>
          <w:iCs/>
          <w:sz w:val="26"/>
          <w:szCs w:val="26"/>
        </w:rPr>
      </w:pPr>
      <w:bookmarkStart w:id="28" w:name="_Ref201153674"/>
      <w:r w:rsidRPr="00E91BBB">
        <w:rPr>
          <w:rFonts w:ascii="Times New Roman" w:hAnsi="Times New Roman" w:cs="Times New Roman"/>
          <w:iCs/>
          <w:sz w:val="26"/>
          <w:szCs w:val="26"/>
        </w:rPr>
        <w:t xml:space="preserve">Рисунок </w:t>
      </w:r>
      <w:r w:rsidRPr="00E91BBB">
        <w:rPr>
          <w:rFonts w:ascii="Times New Roman" w:hAnsi="Times New Roman" w:cs="Times New Roman"/>
          <w:iCs/>
          <w:sz w:val="26"/>
          <w:szCs w:val="26"/>
        </w:rPr>
        <w:fldChar w:fldCharType="begin"/>
      </w:r>
      <w:r w:rsidRPr="00E91BBB">
        <w:rPr>
          <w:rFonts w:ascii="Times New Roman" w:hAnsi="Times New Roman" w:cs="Times New Roman"/>
          <w:iCs/>
          <w:sz w:val="26"/>
          <w:szCs w:val="26"/>
        </w:rPr>
        <w:instrText xml:space="preserve"> SEQ Рисунок \* ARABIC </w:instrText>
      </w:r>
      <w:r w:rsidRPr="00E91BBB">
        <w:rPr>
          <w:rFonts w:ascii="Times New Roman" w:hAnsi="Times New Roman" w:cs="Times New Roman"/>
          <w:iCs/>
          <w:sz w:val="26"/>
          <w:szCs w:val="26"/>
        </w:rPr>
        <w:fldChar w:fldCharType="separate"/>
      </w:r>
      <w:r w:rsidR="00A35844">
        <w:rPr>
          <w:rFonts w:ascii="Times New Roman" w:hAnsi="Times New Roman" w:cs="Times New Roman"/>
          <w:iCs/>
          <w:noProof/>
          <w:sz w:val="26"/>
          <w:szCs w:val="26"/>
        </w:rPr>
        <w:t>16</w:t>
      </w:r>
      <w:r w:rsidRPr="00E91BBB">
        <w:rPr>
          <w:rFonts w:ascii="Times New Roman" w:hAnsi="Times New Roman" w:cs="Times New Roman"/>
          <w:iCs/>
          <w:sz w:val="26"/>
          <w:szCs w:val="26"/>
        </w:rPr>
        <w:fldChar w:fldCharType="end"/>
      </w:r>
      <w:bookmarkEnd w:id="28"/>
      <w:r w:rsidRPr="00E91BBB">
        <w:rPr>
          <w:rFonts w:ascii="Times New Roman" w:hAnsi="Times New Roman" w:cs="Times New Roman"/>
          <w:iCs/>
          <w:sz w:val="26"/>
          <w:szCs w:val="26"/>
        </w:rPr>
        <w:t xml:space="preserve"> – График кинетической энергии в зависимости от времени</w:t>
      </w:r>
    </w:p>
    <w:p w14:paraId="0107D12B" w14:textId="77777777" w:rsidR="00E91BBB" w:rsidRDefault="00E91BBB">
      <w:pPr>
        <w:rPr>
          <w:rFonts w:ascii="Times New Roman" w:eastAsia="Calibri" w:hAnsi="Times New Roman" w:cs="Times New Roman"/>
          <w:bCs/>
          <w:sz w:val="26"/>
          <w:szCs w:val="26"/>
        </w:rPr>
      </w:pPr>
      <w:r>
        <w:rPr>
          <w:rFonts w:ascii="Times New Roman" w:eastAsia="Calibri" w:hAnsi="Times New Roman" w:cs="Times New Roman"/>
          <w:bCs/>
          <w:sz w:val="26"/>
          <w:szCs w:val="26"/>
        </w:rPr>
        <w:br w:type="page"/>
      </w:r>
    </w:p>
    <w:p w14:paraId="295CE103" w14:textId="6684FD27" w:rsidR="00842F07" w:rsidRPr="00E91BBB" w:rsidRDefault="00842F07" w:rsidP="00E91BBB">
      <w:pPr>
        <w:spacing w:before="240" w:line="360" w:lineRule="auto"/>
        <w:ind w:firstLine="709"/>
        <w:jc w:val="both"/>
        <w:rPr>
          <w:rFonts w:ascii="Times New Roman" w:eastAsia="Calibri" w:hAnsi="Times New Roman" w:cs="Times New Roman"/>
          <w:bCs/>
          <w:sz w:val="26"/>
          <w:szCs w:val="26"/>
        </w:rPr>
      </w:pPr>
      <w:r w:rsidRPr="00E91BBB">
        <w:rPr>
          <w:rFonts w:ascii="Times New Roman" w:eastAsia="Calibri" w:hAnsi="Times New Roman" w:cs="Times New Roman"/>
          <w:bCs/>
          <w:sz w:val="26"/>
          <w:szCs w:val="26"/>
        </w:rPr>
        <w:lastRenderedPageBreak/>
        <w:t xml:space="preserve">На рисунке </w:t>
      </w:r>
      <w:r w:rsidRPr="00E91BBB">
        <w:rPr>
          <w:rFonts w:ascii="Times New Roman" w:eastAsia="Calibri" w:hAnsi="Times New Roman" w:cs="Times New Roman"/>
          <w:bCs/>
          <w:sz w:val="26"/>
          <w:szCs w:val="26"/>
        </w:rPr>
        <w:fldChar w:fldCharType="begin"/>
      </w:r>
      <w:r w:rsidRPr="00E91BBB">
        <w:rPr>
          <w:rFonts w:ascii="Times New Roman" w:eastAsia="Calibri" w:hAnsi="Times New Roman" w:cs="Times New Roman"/>
          <w:bCs/>
          <w:sz w:val="26"/>
          <w:szCs w:val="26"/>
        </w:rPr>
        <w:instrText xml:space="preserve"> REF _Ref201154546 \h  \* MERGEFORMAT </w:instrText>
      </w:r>
      <w:r w:rsidRPr="00E91BBB">
        <w:rPr>
          <w:rFonts w:ascii="Times New Roman" w:eastAsia="Calibri" w:hAnsi="Times New Roman" w:cs="Times New Roman"/>
          <w:bCs/>
          <w:sz w:val="26"/>
          <w:szCs w:val="26"/>
        </w:rPr>
      </w:r>
      <w:r w:rsidRPr="00E91BBB">
        <w:rPr>
          <w:rFonts w:ascii="Times New Roman" w:eastAsia="Calibri" w:hAnsi="Times New Roman" w:cs="Times New Roman"/>
          <w:bCs/>
          <w:sz w:val="26"/>
          <w:szCs w:val="26"/>
        </w:rPr>
        <w:fldChar w:fldCharType="separate"/>
      </w:r>
      <w:r w:rsidR="00A35844" w:rsidRPr="00A35844">
        <w:rPr>
          <w:rFonts w:ascii="Times New Roman" w:eastAsia="Calibri" w:hAnsi="Times New Roman" w:cs="Times New Roman"/>
          <w:bCs/>
          <w:vanish/>
          <w:sz w:val="26"/>
          <w:szCs w:val="26"/>
        </w:rPr>
        <w:t xml:space="preserve">Рисунок </w:t>
      </w:r>
      <w:r w:rsidR="00A35844" w:rsidRPr="00A35844">
        <w:rPr>
          <w:rFonts w:ascii="Times New Roman" w:eastAsia="Calibri" w:hAnsi="Times New Roman" w:cs="Times New Roman"/>
          <w:bCs/>
          <w:sz w:val="26"/>
          <w:szCs w:val="26"/>
        </w:rPr>
        <w:t>17</w:t>
      </w:r>
      <w:r w:rsidRPr="00E91BBB">
        <w:rPr>
          <w:rFonts w:ascii="Times New Roman" w:eastAsia="Calibri" w:hAnsi="Times New Roman" w:cs="Times New Roman"/>
          <w:bCs/>
          <w:sz w:val="26"/>
          <w:szCs w:val="26"/>
        </w:rPr>
        <w:fldChar w:fldCharType="end"/>
      </w:r>
      <w:r w:rsidRPr="00E91BBB">
        <w:rPr>
          <w:rFonts w:ascii="Times New Roman" w:eastAsia="Calibri" w:hAnsi="Times New Roman" w:cs="Times New Roman"/>
          <w:bCs/>
          <w:sz w:val="26"/>
          <w:szCs w:val="26"/>
        </w:rPr>
        <w:t xml:space="preserve"> приведены кривые внутренней энергии в зависимости от времени.</w:t>
      </w:r>
    </w:p>
    <w:p w14:paraId="6B30E895" w14:textId="77777777" w:rsidR="00842F07" w:rsidRDefault="00842F07" w:rsidP="00842F07">
      <w:pPr>
        <w:rPr>
          <w:rFonts w:cs="Times New Roman"/>
          <w:szCs w:val="26"/>
        </w:rPr>
      </w:pPr>
      <w:r>
        <w:rPr>
          <w:rFonts w:cs="Times New Roman"/>
          <w:noProof/>
          <w:szCs w:val="26"/>
          <w:lang w:eastAsia="ru-RU"/>
        </w:rPr>
        <w:drawing>
          <wp:inline distT="0" distB="0" distL="0" distR="0" wp14:anchorId="232A7757" wp14:editId="2F311947">
            <wp:extent cx="5935345" cy="3937000"/>
            <wp:effectExtent l="0" t="0" r="8255" b="6350"/>
            <wp:docPr id="134222" name="Рисунок 13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345" cy="3937000"/>
                    </a:xfrm>
                    <a:prstGeom prst="rect">
                      <a:avLst/>
                    </a:prstGeom>
                    <a:noFill/>
                    <a:ln>
                      <a:noFill/>
                    </a:ln>
                  </pic:spPr>
                </pic:pic>
              </a:graphicData>
            </a:graphic>
          </wp:inline>
        </w:drawing>
      </w:r>
    </w:p>
    <w:p w14:paraId="4E579AAF" w14:textId="646361B1" w:rsidR="00842F07" w:rsidRPr="00E91BBB" w:rsidRDefault="00842F07" w:rsidP="00842F07">
      <w:pPr>
        <w:spacing w:after="200" w:line="240" w:lineRule="auto"/>
        <w:jc w:val="center"/>
        <w:rPr>
          <w:rFonts w:ascii="Times New Roman" w:hAnsi="Times New Roman" w:cs="Times New Roman"/>
          <w:iCs/>
          <w:sz w:val="26"/>
          <w:szCs w:val="26"/>
        </w:rPr>
      </w:pPr>
      <w:bookmarkStart w:id="29" w:name="_Ref201154546"/>
      <w:r w:rsidRPr="00E91BBB">
        <w:rPr>
          <w:rFonts w:ascii="Times New Roman" w:hAnsi="Times New Roman" w:cs="Times New Roman"/>
          <w:iCs/>
          <w:sz w:val="26"/>
          <w:szCs w:val="26"/>
        </w:rPr>
        <w:t xml:space="preserve">Рисунок </w:t>
      </w:r>
      <w:r w:rsidRPr="00E91BBB">
        <w:rPr>
          <w:rFonts w:ascii="Times New Roman" w:hAnsi="Times New Roman" w:cs="Times New Roman"/>
          <w:iCs/>
          <w:sz w:val="26"/>
          <w:szCs w:val="26"/>
        </w:rPr>
        <w:fldChar w:fldCharType="begin"/>
      </w:r>
      <w:r w:rsidRPr="00E91BBB">
        <w:rPr>
          <w:rFonts w:ascii="Times New Roman" w:hAnsi="Times New Roman" w:cs="Times New Roman"/>
          <w:iCs/>
          <w:sz w:val="26"/>
          <w:szCs w:val="26"/>
        </w:rPr>
        <w:instrText xml:space="preserve"> SEQ Рисунок \* ARABIC </w:instrText>
      </w:r>
      <w:r w:rsidRPr="00E91BBB">
        <w:rPr>
          <w:rFonts w:ascii="Times New Roman" w:hAnsi="Times New Roman" w:cs="Times New Roman"/>
          <w:iCs/>
          <w:sz w:val="26"/>
          <w:szCs w:val="26"/>
        </w:rPr>
        <w:fldChar w:fldCharType="separate"/>
      </w:r>
      <w:r w:rsidR="00A35844">
        <w:rPr>
          <w:rFonts w:ascii="Times New Roman" w:hAnsi="Times New Roman" w:cs="Times New Roman"/>
          <w:iCs/>
          <w:noProof/>
          <w:sz w:val="26"/>
          <w:szCs w:val="26"/>
        </w:rPr>
        <w:t>17</w:t>
      </w:r>
      <w:r w:rsidRPr="00E91BBB">
        <w:rPr>
          <w:rFonts w:ascii="Times New Roman" w:hAnsi="Times New Roman" w:cs="Times New Roman"/>
          <w:iCs/>
          <w:sz w:val="26"/>
          <w:szCs w:val="26"/>
        </w:rPr>
        <w:fldChar w:fldCharType="end"/>
      </w:r>
      <w:bookmarkEnd w:id="29"/>
      <w:r w:rsidRPr="00E91BBB">
        <w:rPr>
          <w:rFonts w:ascii="Times New Roman" w:hAnsi="Times New Roman" w:cs="Times New Roman"/>
          <w:iCs/>
          <w:sz w:val="26"/>
          <w:szCs w:val="26"/>
        </w:rPr>
        <w:t xml:space="preserve"> – График внутренней энергии в зависимости от времени</w:t>
      </w:r>
    </w:p>
    <w:p w14:paraId="2AEFED9B" w14:textId="7D06263F" w:rsidR="00842F07" w:rsidRPr="00E91BBB" w:rsidRDefault="00842F07" w:rsidP="00E91BBB">
      <w:pPr>
        <w:spacing w:before="120" w:line="360" w:lineRule="auto"/>
        <w:ind w:firstLine="708"/>
        <w:jc w:val="both"/>
        <w:rPr>
          <w:rFonts w:ascii="Times New Roman" w:hAnsi="Times New Roman" w:cs="Times New Roman"/>
          <w:sz w:val="26"/>
          <w:szCs w:val="26"/>
        </w:rPr>
      </w:pPr>
      <w:r w:rsidRPr="00E91BBB">
        <w:rPr>
          <w:rFonts w:ascii="Times New Roman" w:hAnsi="Times New Roman" w:cs="Times New Roman"/>
          <w:sz w:val="26"/>
          <w:szCs w:val="26"/>
        </w:rPr>
        <w:t xml:space="preserve">На рисунке </w:t>
      </w:r>
      <w:r w:rsidRPr="00E91BBB">
        <w:rPr>
          <w:rFonts w:ascii="Times New Roman" w:hAnsi="Times New Roman" w:cs="Times New Roman"/>
          <w:sz w:val="26"/>
          <w:szCs w:val="26"/>
        </w:rPr>
        <w:fldChar w:fldCharType="begin"/>
      </w:r>
      <w:r w:rsidRPr="00E91BBB">
        <w:rPr>
          <w:rFonts w:ascii="Times New Roman" w:hAnsi="Times New Roman" w:cs="Times New Roman"/>
          <w:sz w:val="26"/>
          <w:szCs w:val="26"/>
        </w:rPr>
        <w:instrText xml:space="preserve"> REF _Ref201656646 \h  \* MERGEFORMAT </w:instrText>
      </w:r>
      <w:r w:rsidRPr="00E91BBB">
        <w:rPr>
          <w:rFonts w:ascii="Times New Roman" w:hAnsi="Times New Roman" w:cs="Times New Roman"/>
          <w:sz w:val="26"/>
          <w:szCs w:val="26"/>
        </w:rPr>
      </w:r>
      <w:r w:rsidRPr="00E91BBB">
        <w:rPr>
          <w:rFonts w:ascii="Times New Roman" w:hAnsi="Times New Roman" w:cs="Times New Roman"/>
          <w:sz w:val="26"/>
          <w:szCs w:val="26"/>
        </w:rPr>
        <w:fldChar w:fldCharType="separate"/>
      </w:r>
      <w:r w:rsidR="00A35844" w:rsidRPr="00A35844">
        <w:rPr>
          <w:rFonts w:ascii="Times New Roman" w:hAnsi="Times New Roman" w:cs="Times New Roman"/>
          <w:iCs/>
          <w:vanish/>
          <w:sz w:val="26"/>
          <w:szCs w:val="26"/>
        </w:rPr>
        <w:t xml:space="preserve">Рисунок </w:t>
      </w:r>
      <w:r w:rsidR="00A35844">
        <w:rPr>
          <w:rFonts w:ascii="Times New Roman" w:hAnsi="Times New Roman" w:cs="Times New Roman"/>
          <w:iCs/>
          <w:noProof/>
          <w:sz w:val="26"/>
          <w:szCs w:val="26"/>
        </w:rPr>
        <w:t>18</w:t>
      </w:r>
      <w:r w:rsidRPr="00E91BBB">
        <w:rPr>
          <w:rFonts w:ascii="Times New Roman" w:hAnsi="Times New Roman" w:cs="Times New Roman"/>
          <w:sz w:val="26"/>
          <w:szCs w:val="26"/>
        </w:rPr>
        <w:fldChar w:fldCharType="end"/>
      </w:r>
      <w:r w:rsidRPr="00E91BBB">
        <w:rPr>
          <w:rFonts w:ascii="Times New Roman" w:hAnsi="Times New Roman" w:cs="Times New Roman"/>
          <w:sz w:val="26"/>
          <w:szCs w:val="26"/>
        </w:rPr>
        <w:t xml:space="preserve"> приведены кривые скоростей в зависимости от времени защитного вкладыша из красного дерева.</w:t>
      </w:r>
    </w:p>
    <w:p w14:paraId="517B182B" w14:textId="77777777" w:rsidR="00842F07" w:rsidRDefault="00842F07" w:rsidP="00E91BBB">
      <w:pPr>
        <w:jc w:val="center"/>
        <w:rPr>
          <w:rFonts w:cs="Times New Roman"/>
          <w:szCs w:val="26"/>
        </w:rPr>
      </w:pPr>
      <w:r>
        <w:rPr>
          <w:rFonts w:cs="Times New Roman"/>
          <w:noProof/>
          <w:szCs w:val="26"/>
          <w:lang w:eastAsia="ru-RU"/>
        </w:rPr>
        <w:lastRenderedPageBreak/>
        <w:drawing>
          <wp:inline distT="0" distB="0" distL="0" distR="0" wp14:anchorId="2E5045D6" wp14:editId="5893FB4E">
            <wp:extent cx="5935345" cy="3852545"/>
            <wp:effectExtent l="0" t="0" r="8255" b="0"/>
            <wp:docPr id="134223" name="Рисунок 13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345" cy="3852545"/>
                    </a:xfrm>
                    <a:prstGeom prst="rect">
                      <a:avLst/>
                    </a:prstGeom>
                    <a:noFill/>
                    <a:ln>
                      <a:noFill/>
                    </a:ln>
                  </pic:spPr>
                </pic:pic>
              </a:graphicData>
            </a:graphic>
          </wp:inline>
        </w:drawing>
      </w:r>
    </w:p>
    <w:p w14:paraId="7A5B00AF" w14:textId="1A32C544" w:rsidR="00842F07" w:rsidRPr="00E91BBB" w:rsidRDefault="00842F07" w:rsidP="00E91BBB">
      <w:pPr>
        <w:spacing w:after="200" w:line="240" w:lineRule="auto"/>
        <w:jc w:val="center"/>
        <w:rPr>
          <w:rFonts w:ascii="Times New Roman" w:hAnsi="Times New Roman" w:cs="Times New Roman"/>
          <w:iCs/>
          <w:sz w:val="26"/>
          <w:szCs w:val="26"/>
        </w:rPr>
      </w:pPr>
      <w:bookmarkStart w:id="30" w:name="_Ref201656646"/>
      <w:r w:rsidRPr="00E91BBB">
        <w:rPr>
          <w:rFonts w:ascii="Times New Roman" w:hAnsi="Times New Roman" w:cs="Times New Roman"/>
          <w:iCs/>
          <w:sz w:val="26"/>
          <w:szCs w:val="26"/>
        </w:rPr>
        <w:t xml:space="preserve">Рисунок </w:t>
      </w:r>
      <w:r w:rsidRPr="00E91BBB">
        <w:rPr>
          <w:rFonts w:ascii="Times New Roman" w:hAnsi="Times New Roman" w:cs="Times New Roman"/>
          <w:iCs/>
          <w:sz w:val="26"/>
          <w:szCs w:val="26"/>
        </w:rPr>
        <w:fldChar w:fldCharType="begin"/>
      </w:r>
      <w:r w:rsidRPr="00E91BBB">
        <w:rPr>
          <w:rFonts w:ascii="Times New Roman" w:hAnsi="Times New Roman" w:cs="Times New Roman"/>
          <w:iCs/>
          <w:sz w:val="26"/>
          <w:szCs w:val="26"/>
        </w:rPr>
        <w:instrText xml:space="preserve"> SEQ Рисунок \* ARABIC </w:instrText>
      </w:r>
      <w:r w:rsidRPr="00E91BBB">
        <w:rPr>
          <w:rFonts w:ascii="Times New Roman" w:hAnsi="Times New Roman" w:cs="Times New Roman"/>
          <w:iCs/>
          <w:sz w:val="26"/>
          <w:szCs w:val="26"/>
        </w:rPr>
        <w:fldChar w:fldCharType="separate"/>
      </w:r>
      <w:r w:rsidR="00A35844">
        <w:rPr>
          <w:rFonts w:ascii="Times New Roman" w:hAnsi="Times New Roman" w:cs="Times New Roman"/>
          <w:iCs/>
          <w:noProof/>
          <w:sz w:val="26"/>
          <w:szCs w:val="26"/>
        </w:rPr>
        <w:t>18</w:t>
      </w:r>
      <w:r w:rsidRPr="00E91BBB">
        <w:rPr>
          <w:rFonts w:ascii="Times New Roman" w:hAnsi="Times New Roman" w:cs="Times New Roman"/>
          <w:iCs/>
          <w:sz w:val="26"/>
          <w:szCs w:val="26"/>
        </w:rPr>
        <w:fldChar w:fldCharType="end"/>
      </w:r>
      <w:bookmarkEnd w:id="30"/>
      <w:r w:rsidRPr="00E91BBB">
        <w:rPr>
          <w:rFonts w:ascii="Times New Roman" w:hAnsi="Times New Roman" w:cs="Times New Roman"/>
          <w:iCs/>
          <w:sz w:val="26"/>
          <w:szCs w:val="26"/>
        </w:rPr>
        <w:t xml:space="preserve"> – График скорости в зависимости от времени </w:t>
      </w:r>
      <w:r w:rsidRPr="00E91BBB">
        <w:rPr>
          <w:rFonts w:ascii="Times New Roman" w:hAnsi="Times New Roman" w:cs="Times New Roman"/>
          <w:sz w:val="26"/>
          <w:szCs w:val="26"/>
        </w:rPr>
        <w:t>защитного вкладыша из красного дерева</w:t>
      </w:r>
    </w:p>
    <w:p w14:paraId="0A93365A" w14:textId="12D1CF6F" w:rsidR="00A35844" w:rsidRDefault="00A35844" w:rsidP="00842F07">
      <w:pPr>
        <w:pStyle w:val="aff7"/>
        <w:widowControl w:val="0"/>
        <w:rPr>
          <w:szCs w:val="26"/>
        </w:rPr>
      </w:pPr>
      <w:r w:rsidRPr="001C30CA">
        <w:rPr>
          <w:szCs w:val="26"/>
        </w:rPr>
        <w:t xml:space="preserve">Проведено тестирование в обеспечение верификации программного модуля решения высоконелинейных задач прочности на графических ускорителях. Полученные результаты для расчетов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Pr>
          <w:szCs w:val="26"/>
        </w:rPr>
        <w:t xml:space="preserve"> 3060,</w:t>
      </w:r>
      <w:r w:rsidRPr="001C30CA">
        <w:rPr>
          <w:szCs w:val="26"/>
        </w:rPr>
        <w:t xml:space="preserve">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sidRPr="001C30CA">
        <w:rPr>
          <w:szCs w:val="26"/>
        </w:rPr>
        <w:t xml:space="preserve"> 4060</w:t>
      </w:r>
      <w:r>
        <w:rPr>
          <w:szCs w:val="26"/>
        </w:rPr>
        <w:t xml:space="preserve"> и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Pr>
          <w:szCs w:val="26"/>
        </w:rPr>
        <w:t xml:space="preserve"> 5080</w:t>
      </w:r>
      <w:r w:rsidRPr="001C30CA">
        <w:rPr>
          <w:szCs w:val="26"/>
        </w:rPr>
        <w:t xml:space="preserve"> хорошо согласуются с расчетом </w:t>
      </w:r>
      <w:r w:rsidRPr="001C30CA">
        <w:rPr>
          <w:szCs w:val="26"/>
          <w:lang w:val="en-US"/>
        </w:rPr>
        <w:t>Intel</w:t>
      </w:r>
      <w:r w:rsidRPr="001C30CA">
        <w:rPr>
          <w:szCs w:val="26"/>
        </w:rPr>
        <w:t xml:space="preserve"> </w:t>
      </w:r>
      <w:r w:rsidRPr="001C30CA">
        <w:rPr>
          <w:szCs w:val="26"/>
          <w:lang w:val="en-US"/>
        </w:rPr>
        <w:t>Core</w:t>
      </w:r>
      <w:r w:rsidRPr="001C30CA">
        <w:rPr>
          <w:szCs w:val="26"/>
        </w:rPr>
        <w:t xml:space="preserve"> </w:t>
      </w:r>
      <w:r w:rsidRPr="001C30CA">
        <w:rPr>
          <w:szCs w:val="26"/>
          <w:lang w:val="en-US"/>
        </w:rPr>
        <w:t>i</w:t>
      </w:r>
      <w:r w:rsidRPr="001C30CA">
        <w:rPr>
          <w:szCs w:val="26"/>
        </w:rPr>
        <w:t>5-12400 (6 ядер</w:t>
      </w:r>
      <w:r>
        <w:rPr>
          <w:szCs w:val="26"/>
        </w:rPr>
        <w:t>).</w:t>
      </w:r>
    </w:p>
    <w:p w14:paraId="4C4F16CC" w14:textId="72C82738" w:rsidR="00842F07" w:rsidRDefault="00842F07" w:rsidP="00842F07">
      <w:pPr>
        <w:pStyle w:val="aff7"/>
        <w:widowControl w:val="0"/>
        <w:rPr>
          <w:szCs w:val="26"/>
        </w:rPr>
      </w:pPr>
      <w:r>
        <w:rPr>
          <w:szCs w:val="26"/>
        </w:rPr>
        <w:t xml:space="preserve">Время проведения расчетов и ускорение расчетов проведенных на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sidRPr="001C30CA">
        <w:rPr>
          <w:szCs w:val="26"/>
        </w:rPr>
        <w:t xml:space="preserve"> 3060</w:t>
      </w:r>
      <w:r>
        <w:rPr>
          <w:szCs w:val="26"/>
        </w:rPr>
        <w:t xml:space="preserve">,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sidRPr="001C30CA">
        <w:rPr>
          <w:szCs w:val="26"/>
        </w:rPr>
        <w:t xml:space="preserve"> </w:t>
      </w:r>
      <w:r>
        <w:rPr>
          <w:szCs w:val="26"/>
        </w:rPr>
        <w:t>4</w:t>
      </w:r>
      <w:r w:rsidRPr="001C30CA">
        <w:rPr>
          <w:szCs w:val="26"/>
        </w:rPr>
        <w:t>060</w:t>
      </w:r>
      <w:r>
        <w:rPr>
          <w:szCs w:val="26"/>
        </w:rPr>
        <w:t xml:space="preserve"> и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Pr>
          <w:szCs w:val="26"/>
        </w:rPr>
        <w:t xml:space="preserve"> 5080 в сравнении с расчетом </w:t>
      </w:r>
      <w:r w:rsidRPr="001C30CA">
        <w:rPr>
          <w:szCs w:val="26"/>
          <w:lang w:val="en-US"/>
        </w:rPr>
        <w:t>Intel</w:t>
      </w:r>
      <w:r w:rsidRPr="001C30CA">
        <w:rPr>
          <w:szCs w:val="26"/>
        </w:rPr>
        <w:t xml:space="preserve"> </w:t>
      </w:r>
      <w:r w:rsidRPr="001C30CA">
        <w:rPr>
          <w:szCs w:val="26"/>
          <w:lang w:val="en-US"/>
        </w:rPr>
        <w:t>Core</w:t>
      </w:r>
      <w:r w:rsidRPr="001C30CA">
        <w:rPr>
          <w:szCs w:val="26"/>
        </w:rPr>
        <w:t xml:space="preserve"> </w:t>
      </w:r>
      <w:r w:rsidRPr="001C30CA">
        <w:rPr>
          <w:szCs w:val="26"/>
          <w:lang w:val="en-US"/>
        </w:rPr>
        <w:t>i</w:t>
      </w:r>
      <w:r w:rsidRPr="001C30CA">
        <w:rPr>
          <w:szCs w:val="26"/>
        </w:rPr>
        <w:t>5-12400 (6 ядер)</w:t>
      </w:r>
      <w:r>
        <w:rPr>
          <w:szCs w:val="26"/>
        </w:rPr>
        <w:t xml:space="preserve"> приведены в </w:t>
      </w:r>
      <w:r w:rsidRPr="00C97D2F">
        <w:rPr>
          <w:szCs w:val="26"/>
        </w:rPr>
        <w:t>таблице</w:t>
      </w:r>
      <w:r w:rsidR="00E91BBB">
        <w:rPr>
          <w:szCs w:val="26"/>
        </w:rPr>
        <w:t xml:space="preserve"> </w:t>
      </w:r>
      <w:r w:rsidR="00E91BBB">
        <w:rPr>
          <w:szCs w:val="26"/>
        </w:rPr>
        <w:fldChar w:fldCharType="begin"/>
      </w:r>
      <w:r w:rsidR="00E91BBB">
        <w:rPr>
          <w:szCs w:val="26"/>
        </w:rPr>
        <w:instrText xml:space="preserve"> REF _Ref224895608 \h  \* MERGEFORMAT </w:instrText>
      </w:r>
      <w:r w:rsidR="00E91BBB">
        <w:rPr>
          <w:szCs w:val="26"/>
        </w:rPr>
      </w:r>
      <w:r w:rsidR="00E91BBB">
        <w:rPr>
          <w:szCs w:val="26"/>
        </w:rPr>
        <w:fldChar w:fldCharType="separate"/>
      </w:r>
      <w:r w:rsidR="00A35844" w:rsidRPr="00A35844">
        <w:rPr>
          <w:vanish/>
        </w:rPr>
        <w:t xml:space="preserve">Таблица </w:t>
      </w:r>
      <w:r w:rsidR="00A35844" w:rsidRPr="00A35844">
        <w:rPr>
          <w:noProof/>
        </w:rPr>
        <w:t>1</w:t>
      </w:r>
      <w:r w:rsidR="00E91BBB">
        <w:rPr>
          <w:szCs w:val="26"/>
        </w:rPr>
        <w:fldChar w:fldCharType="end"/>
      </w:r>
      <w:r w:rsidRPr="00C97D2F">
        <w:rPr>
          <w:szCs w:val="26"/>
        </w:rPr>
        <w:t>.</w:t>
      </w:r>
    </w:p>
    <w:p w14:paraId="112A60F6" w14:textId="7CA9EF0F" w:rsidR="00842F07" w:rsidRPr="00E91BBB" w:rsidRDefault="00842F07" w:rsidP="00E91BBB">
      <w:pPr>
        <w:pStyle w:val="af"/>
        <w:spacing w:after="0"/>
        <w:rPr>
          <w:rFonts w:ascii="Times New Roman" w:hAnsi="Times New Roman" w:cs="Times New Roman"/>
          <w:b/>
          <w:i w:val="0"/>
          <w:color w:val="auto"/>
          <w:sz w:val="26"/>
          <w:szCs w:val="26"/>
        </w:rPr>
      </w:pPr>
      <w:bookmarkStart w:id="31" w:name="_Ref224895608"/>
      <w:r w:rsidRPr="00E91BBB">
        <w:rPr>
          <w:rFonts w:ascii="Times New Roman" w:hAnsi="Times New Roman" w:cs="Times New Roman"/>
          <w:i w:val="0"/>
          <w:color w:val="auto"/>
          <w:sz w:val="26"/>
          <w:szCs w:val="26"/>
        </w:rPr>
        <w:t xml:space="preserve">Таблица </w:t>
      </w:r>
      <w:r w:rsidRPr="00E91BBB">
        <w:rPr>
          <w:rFonts w:ascii="Times New Roman" w:hAnsi="Times New Roman" w:cs="Times New Roman"/>
          <w:b/>
          <w:i w:val="0"/>
          <w:color w:val="auto"/>
          <w:sz w:val="26"/>
          <w:szCs w:val="26"/>
        </w:rPr>
        <w:fldChar w:fldCharType="begin"/>
      </w:r>
      <w:r w:rsidRPr="00E91BBB">
        <w:rPr>
          <w:rFonts w:ascii="Times New Roman" w:hAnsi="Times New Roman" w:cs="Times New Roman"/>
          <w:i w:val="0"/>
          <w:color w:val="auto"/>
          <w:sz w:val="26"/>
          <w:szCs w:val="26"/>
        </w:rPr>
        <w:instrText xml:space="preserve"> SEQ Таблица \* ARABIC </w:instrText>
      </w:r>
      <w:r w:rsidRPr="00E91BBB">
        <w:rPr>
          <w:rFonts w:ascii="Times New Roman" w:hAnsi="Times New Roman" w:cs="Times New Roman"/>
          <w:b/>
          <w:i w:val="0"/>
          <w:color w:val="auto"/>
          <w:sz w:val="26"/>
          <w:szCs w:val="26"/>
        </w:rPr>
        <w:fldChar w:fldCharType="separate"/>
      </w:r>
      <w:r w:rsidR="00A35844">
        <w:rPr>
          <w:rFonts w:ascii="Times New Roman" w:hAnsi="Times New Roman" w:cs="Times New Roman"/>
          <w:i w:val="0"/>
          <w:noProof/>
          <w:color w:val="auto"/>
          <w:sz w:val="26"/>
          <w:szCs w:val="26"/>
        </w:rPr>
        <w:t>1</w:t>
      </w:r>
      <w:r w:rsidRPr="00E91BBB">
        <w:rPr>
          <w:rFonts w:ascii="Times New Roman" w:hAnsi="Times New Roman" w:cs="Times New Roman"/>
          <w:b/>
          <w:i w:val="0"/>
          <w:color w:val="auto"/>
          <w:sz w:val="26"/>
          <w:szCs w:val="26"/>
        </w:rPr>
        <w:fldChar w:fldCharType="end"/>
      </w:r>
      <w:bookmarkEnd w:id="31"/>
      <w:r w:rsidRPr="00E91BBB">
        <w:rPr>
          <w:rFonts w:ascii="Times New Roman" w:hAnsi="Times New Roman" w:cs="Times New Roman"/>
          <w:i w:val="0"/>
          <w:color w:val="auto"/>
          <w:sz w:val="26"/>
          <w:szCs w:val="26"/>
        </w:rPr>
        <w:t xml:space="preserve"> – Время расчета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2066"/>
        <w:gridCol w:w="1411"/>
      </w:tblGrid>
      <w:tr w:rsidR="00842F07" w14:paraId="19109ECF" w14:textId="77777777" w:rsidTr="00E91BBB">
        <w:tc>
          <w:tcPr>
            <w:tcW w:w="0" w:type="auto"/>
          </w:tcPr>
          <w:p w14:paraId="21D67078" w14:textId="77777777" w:rsidR="00842F07" w:rsidRDefault="00842F07" w:rsidP="00842F07">
            <w:pPr>
              <w:pStyle w:val="aff7"/>
              <w:widowControl w:val="0"/>
              <w:ind w:firstLine="0"/>
              <w:jc w:val="center"/>
              <w:rPr>
                <w:szCs w:val="26"/>
              </w:rPr>
            </w:pPr>
            <w:r w:rsidRPr="001C30CA">
              <w:rPr>
                <w:szCs w:val="26"/>
              </w:rPr>
              <w:t>Расчет</w:t>
            </w:r>
          </w:p>
        </w:tc>
        <w:tc>
          <w:tcPr>
            <w:tcW w:w="0" w:type="auto"/>
          </w:tcPr>
          <w:p w14:paraId="3AA580CA" w14:textId="77777777" w:rsidR="00842F07" w:rsidRPr="00C97D2F" w:rsidRDefault="00842F07" w:rsidP="00842F07">
            <w:pPr>
              <w:pStyle w:val="aff7"/>
              <w:widowControl w:val="0"/>
              <w:ind w:firstLine="0"/>
              <w:jc w:val="center"/>
              <w:rPr>
                <w:szCs w:val="26"/>
              </w:rPr>
            </w:pPr>
            <w:r>
              <w:rPr>
                <w:szCs w:val="26"/>
              </w:rPr>
              <w:t>Время расчета, с</w:t>
            </w:r>
          </w:p>
        </w:tc>
        <w:tc>
          <w:tcPr>
            <w:tcW w:w="0" w:type="auto"/>
          </w:tcPr>
          <w:p w14:paraId="7A4A8D03" w14:textId="77777777" w:rsidR="00842F07" w:rsidRDefault="00842F07" w:rsidP="00842F07">
            <w:pPr>
              <w:pStyle w:val="aff7"/>
              <w:widowControl w:val="0"/>
              <w:ind w:firstLine="0"/>
              <w:jc w:val="center"/>
              <w:rPr>
                <w:szCs w:val="26"/>
              </w:rPr>
            </w:pPr>
            <w:r>
              <w:rPr>
                <w:szCs w:val="26"/>
              </w:rPr>
              <w:t>Ускорение</w:t>
            </w:r>
          </w:p>
        </w:tc>
      </w:tr>
      <w:tr w:rsidR="00842F07" w14:paraId="5D5806B6" w14:textId="77777777" w:rsidTr="00E91BBB">
        <w:tc>
          <w:tcPr>
            <w:tcW w:w="0" w:type="auto"/>
          </w:tcPr>
          <w:p w14:paraId="2DA92246" w14:textId="77777777" w:rsidR="00842F07" w:rsidRPr="001C30CA" w:rsidRDefault="00842F07" w:rsidP="00842F07">
            <w:pPr>
              <w:pStyle w:val="aff7"/>
              <w:widowControl w:val="0"/>
              <w:ind w:firstLine="0"/>
              <w:rPr>
                <w:szCs w:val="26"/>
                <w:lang w:val="en-US"/>
              </w:rPr>
            </w:pPr>
            <w:r w:rsidRPr="001C30CA">
              <w:rPr>
                <w:szCs w:val="26"/>
                <w:lang w:val="en-US"/>
              </w:rPr>
              <w:t>Intel</w:t>
            </w:r>
            <w:r w:rsidRPr="001C30CA">
              <w:rPr>
                <w:szCs w:val="26"/>
              </w:rPr>
              <w:t xml:space="preserve"> </w:t>
            </w:r>
            <w:r w:rsidRPr="001C30CA">
              <w:rPr>
                <w:szCs w:val="26"/>
                <w:lang w:val="en-US"/>
              </w:rPr>
              <w:t>Core</w:t>
            </w:r>
            <w:r w:rsidRPr="001C30CA">
              <w:rPr>
                <w:szCs w:val="26"/>
              </w:rPr>
              <w:t xml:space="preserve"> </w:t>
            </w:r>
            <w:r w:rsidRPr="001C30CA">
              <w:rPr>
                <w:szCs w:val="26"/>
                <w:lang w:val="en-US"/>
              </w:rPr>
              <w:t>i</w:t>
            </w:r>
            <w:r w:rsidRPr="001C30CA">
              <w:rPr>
                <w:szCs w:val="26"/>
              </w:rPr>
              <w:t>5-12400 (6 ядер)</w:t>
            </w:r>
          </w:p>
        </w:tc>
        <w:tc>
          <w:tcPr>
            <w:tcW w:w="0" w:type="auto"/>
          </w:tcPr>
          <w:p w14:paraId="4C949E50" w14:textId="77777777" w:rsidR="00842F07" w:rsidRPr="00241A3E" w:rsidRDefault="00842F07" w:rsidP="00842F07">
            <w:pPr>
              <w:pStyle w:val="aff7"/>
              <w:widowControl w:val="0"/>
              <w:ind w:firstLine="0"/>
              <w:rPr>
                <w:szCs w:val="26"/>
                <w:lang w:val="en-US"/>
              </w:rPr>
            </w:pPr>
            <w:r>
              <w:rPr>
                <w:szCs w:val="26"/>
                <w:lang w:val="en-US"/>
              </w:rPr>
              <w:t>16726</w:t>
            </w:r>
          </w:p>
        </w:tc>
        <w:tc>
          <w:tcPr>
            <w:tcW w:w="0" w:type="auto"/>
          </w:tcPr>
          <w:p w14:paraId="7C8A3674" w14:textId="77777777" w:rsidR="00842F07" w:rsidRDefault="00842F07" w:rsidP="00842F07">
            <w:pPr>
              <w:pStyle w:val="aff7"/>
              <w:widowControl w:val="0"/>
              <w:ind w:firstLine="0"/>
              <w:rPr>
                <w:szCs w:val="26"/>
              </w:rPr>
            </w:pPr>
          </w:p>
        </w:tc>
      </w:tr>
      <w:tr w:rsidR="00842F07" w14:paraId="67B780E7" w14:textId="77777777" w:rsidTr="00E91BBB">
        <w:tc>
          <w:tcPr>
            <w:tcW w:w="0" w:type="auto"/>
          </w:tcPr>
          <w:p w14:paraId="150656A7" w14:textId="77777777" w:rsidR="00842F07" w:rsidRPr="001C30CA" w:rsidRDefault="00842F07" w:rsidP="00842F07">
            <w:pPr>
              <w:pStyle w:val="aff7"/>
              <w:widowControl w:val="0"/>
              <w:ind w:firstLine="0"/>
              <w:rPr>
                <w:szCs w:val="26"/>
              </w:rPr>
            </w:pP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sidRPr="001C30CA">
              <w:rPr>
                <w:szCs w:val="26"/>
              </w:rPr>
              <w:t xml:space="preserve"> 3060</w:t>
            </w:r>
          </w:p>
        </w:tc>
        <w:tc>
          <w:tcPr>
            <w:tcW w:w="0" w:type="auto"/>
          </w:tcPr>
          <w:p w14:paraId="2F36F2AD" w14:textId="77777777" w:rsidR="00842F07" w:rsidRDefault="00842F07" w:rsidP="00842F07">
            <w:pPr>
              <w:pStyle w:val="aff7"/>
              <w:widowControl w:val="0"/>
              <w:ind w:firstLine="0"/>
              <w:rPr>
                <w:szCs w:val="26"/>
              </w:rPr>
            </w:pPr>
            <w:r w:rsidRPr="00241A3E">
              <w:rPr>
                <w:szCs w:val="26"/>
              </w:rPr>
              <w:t>2308</w:t>
            </w:r>
          </w:p>
        </w:tc>
        <w:tc>
          <w:tcPr>
            <w:tcW w:w="0" w:type="auto"/>
          </w:tcPr>
          <w:p w14:paraId="6A089E8D" w14:textId="77777777" w:rsidR="00842F07" w:rsidRPr="00241A3E" w:rsidRDefault="00842F07" w:rsidP="00842F07">
            <w:pPr>
              <w:pStyle w:val="aff7"/>
              <w:widowControl w:val="0"/>
              <w:ind w:firstLine="0"/>
              <w:rPr>
                <w:szCs w:val="26"/>
                <w:lang w:val="en-US"/>
              </w:rPr>
            </w:pPr>
            <w:r>
              <w:rPr>
                <w:szCs w:val="26"/>
                <w:lang w:val="en-US"/>
              </w:rPr>
              <w:t>7,2</w:t>
            </w:r>
          </w:p>
        </w:tc>
      </w:tr>
      <w:tr w:rsidR="00842F07" w14:paraId="401D88A9" w14:textId="77777777" w:rsidTr="00E91BBB">
        <w:tc>
          <w:tcPr>
            <w:tcW w:w="0" w:type="auto"/>
          </w:tcPr>
          <w:p w14:paraId="05D91D86" w14:textId="77777777" w:rsidR="00842F07" w:rsidRPr="001C30CA" w:rsidRDefault="00842F07" w:rsidP="00842F07">
            <w:pPr>
              <w:pStyle w:val="aff7"/>
              <w:widowControl w:val="0"/>
              <w:ind w:firstLine="0"/>
              <w:rPr>
                <w:szCs w:val="26"/>
                <w:lang w:val="en-US"/>
              </w:rPr>
            </w:pP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sidRPr="001C30CA">
              <w:rPr>
                <w:szCs w:val="26"/>
              </w:rPr>
              <w:t xml:space="preserve"> 4060</w:t>
            </w:r>
          </w:p>
        </w:tc>
        <w:tc>
          <w:tcPr>
            <w:tcW w:w="0" w:type="auto"/>
          </w:tcPr>
          <w:p w14:paraId="754E5DF7" w14:textId="77777777" w:rsidR="00842F07" w:rsidRPr="00241A3E" w:rsidRDefault="00842F07" w:rsidP="00842F07">
            <w:pPr>
              <w:pStyle w:val="aff7"/>
              <w:widowControl w:val="0"/>
              <w:ind w:firstLine="0"/>
              <w:rPr>
                <w:szCs w:val="26"/>
                <w:lang w:val="en-US"/>
              </w:rPr>
            </w:pPr>
            <w:r>
              <w:rPr>
                <w:szCs w:val="26"/>
                <w:lang w:val="en-US"/>
              </w:rPr>
              <w:t>2021</w:t>
            </w:r>
          </w:p>
        </w:tc>
        <w:tc>
          <w:tcPr>
            <w:tcW w:w="0" w:type="auto"/>
          </w:tcPr>
          <w:p w14:paraId="5A77C716" w14:textId="77777777" w:rsidR="00842F07" w:rsidRPr="00241A3E" w:rsidRDefault="00842F07" w:rsidP="00842F07">
            <w:pPr>
              <w:pStyle w:val="aff7"/>
              <w:widowControl w:val="0"/>
              <w:ind w:firstLine="0"/>
              <w:rPr>
                <w:szCs w:val="26"/>
                <w:lang w:val="en-US"/>
              </w:rPr>
            </w:pPr>
            <w:r>
              <w:rPr>
                <w:szCs w:val="26"/>
                <w:lang w:val="en-US"/>
              </w:rPr>
              <w:t>8,3</w:t>
            </w:r>
          </w:p>
        </w:tc>
      </w:tr>
      <w:tr w:rsidR="00842F07" w14:paraId="09AEA6F0" w14:textId="77777777" w:rsidTr="00E91BBB">
        <w:tc>
          <w:tcPr>
            <w:tcW w:w="0" w:type="auto"/>
          </w:tcPr>
          <w:p w14:paraId="481083ED" w14:textId="77777777" w:rsidR="00842F07" w:rsidRDefault="00842F07" w:rsidP="00842F07">
            <w:pPr>
              <w:pStyle w:val="aff7"/>
              <w:ind w:firstLine="0"/>
              <w:rPr>
                <w:sz w:val="20"/>
                <w:lang w:val="en-US" w:eastAsia="en-US"/>
              </w:rPr>
            </w:pPr>
            <w:r>
              <w:rPr>
                <w:lang w:val="en-US" w:eastAsia="en-US"/>
              </w:rPr>
              <w:t xml:space="preserve">GPU Nvidia RTX </w:t>
            </w:r>
            <w:r>
              <w:rPr>
                <w:lang w:eastAsia="en-US"/>
              </w:rPr>
              <w:t>5080</w:t>
            </w:r>
          </w:p>
        </w:tc>
        <w:tc>
          <w:tcPr>
            <w:tcW w:w="0" w:type="auto"/>
          </w:tcPr>
          <w:p w14:paraId="3CA1EE58" w14:textId="77777777" w:rsidR="00842F07" w:rsidRPr="00241A3E" w:rsidRDefault="00842F07" w:rsidP="00842F07">
            <w:pPr>
              <w:pStyle w:val="aff7"/>
              <w:ind w:firstLine="0"/>
              <w:rPr>
                <w:lang w:val="en-US" w:eastAsia="en-US"/>
              </w:rPr>
            </w:pPr>
            <w:r>
              <w:rPr>
                <w:lang w:val="en-US" w:eastAsia="en-US"/>
              </w:rPr>
              <w:t>1172</w:t>
            </w:r>
          </w:p>
        </w:tc>
        <w:tc>
          <w:tcPr>
            <w:tcW w:w="0" w:type="auto"/>
          </w:tcPr>
          <w:p w14:paraId="2B41783E" w14:textId="77777777" w:rsidR="00842F07" w:rsidRPr="00241A3E" w:rsidRDefault="00842F07" w:rsidP="00842F07">
            <w:pPr>
              <w:pStyle w:val="aff7"/>
              <w:ind w:firstLine="0"/>
              <w:rPr>
                <w:bCs/>
                <w:lang w:val="en-US" w:eastAsia="en-US"/>
              </w:rPr>
            </w:pPr>
            <w:r>
              <w:rPr>
                <w:bCs/>
                <w:lang w:val="en-US" w:eastAsia="en-US"/>
              </w:rPr>
              <w:t>14,3</w:t>
            </w:r>
          </w:p>
        </w:tc>
      </w:tr>
    </w:tbl>
    <w:p w14:paraId="4B6B0511" w14:textId="0AA94FAF" w:rsidR="00A35844" w:rsidRDefault="00A35844" w:rsidP="00A35844">
      <w:pPr>
        <w:tabs>
          <w:tab w:val="left" w:pos="1134"/>
        </w:tabs>
        <w:spacing w:before="120" w:after="120" w:line="360" w:lineRule="auto"/>
        <w:ind w:firstLine="709"/>
        <w:jc w:val="both"/>
        <w:rPr>
          <w:rFonts w:ascii="Times New Roman" w:hAnsi="Times New Roman" w:cs="Times New Roman"/>
          <w:sz w:val="26"/>
          <w:szCs w:val="26"/>
        </w:rPr>
      </w:pPr>
      <w:bookmarkStart w:id="32" w:name="_Toc225144276"/>
    </w:p>
    <w:p w14:paraId="1C6295CA" w14:textId="77777777" w:rsidR="00A35844" w:rsidRDefault="00A35844">
      <w:pPr>
        <w:rPr>
          <w:rFonts w:ascii="Times New Roman" w:hAnsi="Times New Roman" w:cs="Times New Roman"/>
          <w:sz w:val="26"/>
          <w:szCs w:val="26"/>
        </w:rPr>
      </w:pPr>
      <w:r>
        <w:rPr>
          <w:rFonts w:ascii="Times New Roman" w:hAnsi="Times New Roman" w:cs="Times New Roman"/>
          <w:sz w:val="26"/>
          <w:szCs w:val="26"/>
        </w:rPr>
        <w:br w:type="page"/>
      </w:r>
    </w:p>
    <w:p w14:paraId="2F601715" w14:textId="6975131C" w:rsidR="00224CB8" w:rsidRPr="00224CB8" w:rsidRDefault="005E4DE1" w:rsidP="005E4DE1">
      <w:pPr>
        <w:tabs>
          <w:tab w:val="left" w:pos="1134"/>
        </w:tabs>
        <w:spacing w:before="120" w:after="120" w:line="360" w:lineRule="auto"/>
        <w:ind w:firstLine="709"/>
        <w:jc w:val="both"/>
        <w:outlineLvl w:val="1"/>
        <w:rPr>
          <w:rFonts w:ascii="Times New Roman" w:hAnsi="Times New Roman" w:cs="Times New Roman"/>
          <w:sz w:val="26"/>
          <w:szCs w:val="26"/>
        </w:rPr>
      </w:pPr>
      <w:r>
        <w:rPr>
          <w:rFonts w:ascii="Times New Roman" w:hAnsi="Times New Roman" w:cs="Times New Roman"/>
          <w:sz w:val="26"/>
          <w:szCs w:val="26"/>
        </w:rPr>
        <w:lastRenderedPageBreak/>
        <w:t>4.1</w:t>
      </w:r>
      <w:r>
        <w:rPr>
          <w:rFonts w:ascii="Times New Roman" w:hAnsi="Times New Roman" w:cs="Times New Roman"/>
          <w:sz w:val="26"/>
          <w:szCs w:val="26"/>
        </w:rPr>
        <w:tab/>
      </w:r>
      <w:r w:rsidR="00960EA4">
        <w:rPr>
          <w:rFonts w:ascii="Times New Roman" w:hAnsi="Times New Roman" w:cs="Times New Roman"/>
          <w:sz w:val="26"/>
          <w:szCs w:val="26"/>
        </w:rPr>
        <w:t>К</w:t>
      </w:r>
      <w:r w:rsidR="00224CB8">
        <w:rPr>
          <w:rFonts w:ascii="Times New Roman" w:hAnsi="Times New Roman" w:cs="Times New Roman"/>
          <w:sz w:val="26"/>
          <w:szCs w:val="26"/>
        </w:rPr>
        <w:t>онтейнер</w:t>
      </w:r>
      <w:r w:rsidR="00960EA4">
        <w:rPr>
          <w:rFonts w:ascii="Times New Roman" w:hAnsi="Times New Roman" w:cs="Times New Roman"/>
          <w:sz w:val="26"/>
          <w:szCs w:val="26"/>
        </w:rPr>
        <w:t xml:space="preserve"> 2</w:t>
      </w:r>
      <w:bookmarkEnd w:id="32"/>
      <w:r w:rsidR="00224CB8">
        <w:rPr>
          <w:rFonts w:ascii="Times New Roman" w:hAnsi="Times New Roman" w:cs="Times New Roman"/>
          <w:sz w:val="26"/>
          <w:szCs w:val="26"/>
        </w:rPr>
        <w:t xml:space="preserve"> </w:t>
      </w:r>
    </w:p>
    <w:p w14:paraId="15584386" w14:textId="06355E6D" w:rsidR="00E91BBB" w:rsidRPr="001C30CA" w:rsidRDefault="00E91BBB" w:rsidP="00E91BBB">
      <w:pPr>
        <w:pStyle w:val="aff7"/>
        <w:widowControl w:val="0"/>
        <w:rPr>
          <w:szCs w:val="26"/>
        </w:rPr>
      </w:pPr>
      <w:r w:rsidRPr="001C30CA">
        <w:rPr>
          <w:szCs w:val="26"/>
        </w:rPr>
        <w:t>Рассматривается задача о падение контейнера на жесткую поверхность</w:t>
      </w:r>
      <w:r w:rsidR="00A35844" w:rsidRPr="00A35844">
        <w:rPr>
          <w:szCs w:val="26"/>
        </w:rPr>
        <w:t xml:space="preserve"> [</w:t>
      </w:r>
      <w:r w:rsidR="00A35844">
        <w:rPr>
          <w:rStyle w:val="aff6"/>
          <w:szCs w:val="26"/>
        </w:rPr>
        <w:endnoteReference w:id="2"/>
      </w:r>
      <w:r w:rsidR="00A35844" w:rsidRPr="00A35844">
        <w:rPr>
          <w:szCs w:val="26"/>
        </w:rPr>
        <w:t>]</w:t>
      </w:r>
      <w:r w:rsidRPr="001C30CA">
        <w:rPr>
          <w:szCs w:val="26"/>
        </w:rPr>
        <w:t xml:space="preserve">. Начальная геометрия в срезе тестового расчета представлена на рисунке </w:t>
      </w:r>
      <w:r w:rsidRPr="001C30CA">
        <w:rPr>
          <w:szCs w:val="26"/>
        </w:rPr>
        <w:fldChar w:fldCharType="begin"/>
      </w:r>
      <w:r w:rsidRPr="001C30CA">
        <w:rPr>
          <w:szCs w:val="26"/>
        </w:rPr>
        <w:instrText xml:space="preserve"> REF _Ref199232542 \h  \* MERGEFORMAT </w:instrText>
      </w:r>
      <w:r w:rsidRPr="001C30CA">
        <w:rPr>
          <w:szCs w:val="26"/>
        </w:rPr>
      </w:r>
      <w:r w:rsidRPr="001C30CA">
        <w:rPr>
          <w:szCs w:val="26"/>
        </w:rPr>
        <w:fldChar w:fldCharType="separate"/>
      </w:r>
      <w:r w:rsidR="00A35844" w:rsidRPr="00A35844">
        <w:rPr>
          <w:vanish/>
          <w:szCs w:val="26"/>
        </w:rPr>
        <w:t xml:space="preserve">Рисунок </w:t>
      </w:r>
      <w:r w:rsidR="00A35844" w:rsidRPr="00A35844">
        <w:rPr>
          <w:szCs w:val="26"/>
        </w:rPr>
        <w:t>19</w:t>
      </w:r>
      <w:r w:rsidRPr="001C30CA">
        <w:rPr>
          <w:szCs w:val="26"/>
        </w:rPr>
        <w:fldChar w:fldCharType="end"/>
      </w:r>
      <w:r w:rsidRPr="001C30CA">
        <w:rPr>
          <w:szCs w:val="26"/>
        </w:rPr>
        <w:t>.</w:t>
      </w:r>
    </w:p>
    <w:p w14:paraId="76231C3B" w14:textId="77777777" w:rsidR="00E91BBB" w:rsidRPr="001C30CA" w:rsidRDefault="00E91BBB" w:rsidP="00E91BBB">
      <w:pPr>
        <w:pStyle w:val="aff7"/>
        <w:widowControl w:val="0"/>
        <w:ind w:firstLine="0"/>
        <w:jc w:val="center"/>
        <w:rPr>
          <w:szCs w:val="26"/>
        </w:rPr>
      </w:pPr>
      <w:r w:rsidRPr="001C30CA">
        <w:rPr>
          <w:noProof/>
          <w:szCs w:val="26"/>
        </w:rPr>
        <w:drawing>
          <wp:inline distT="0" distB="0" distL="0" distR="0" wp14:anchorId="11C6F11D" wp14:editId="181C9318">
            <wp:extent cx="4284133" cy="3268161"/>
            <wp:effectExtent l="0" t="0" r="254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1919" cy="3274101"/>
                    </a:xfrm>
                    <a:prstGeom prst="rect">
                      <a:avLst/>
                    </a:prstGeom>
                    <a:noFill/>
                    <a:ln>
                      <a:noFill/>
                    </a:ln>
                  </pic:spPr>
                </pic:pic>
              </a:graphicData>
            </a:graphic>
          </wp:inline>
        </w:drawing>
      </w:r>
    </w:p>
    <w:p w14:paraId="3BFEF83F" w14:textId="26C2313A" w:rsidR="00E91BBB" w:rsidRPr="001C30CA" w:rsidRDefault="00E91BBB" w:rsidP="00E91BBB">
      <w:pPr>
        <w:pStyle w:val="aff7"/>
        <w:widowControl w:val="0"/>
        <w:jc w:val="center"/>
        <w:rPr>
          <w:iCs/>
          <w:szCs w:val="26"/>
        </w:rPr>
      </w:pPr>
      <w:bookmarkStart w:id="33" w:name="_Ref199232542"/>
      <w:r w:rsidRPr="001C30CA">
        <w:rPr>
          <w:iCs/>
          <w:szCs w:val="26"/>
        </w:rPr>
        <w:t xml:space="preserve">Рисунок </w:t>
      </w:r>
      <w:r w:rsidRPr="001C30CA">
        <w:rPr>
          <w:iCs/>
          <w:szCs w:val="26"/>
        </w:rPr>
        <w:fldChar w:fldCharType="begin"/>
      </w:r>
      <w:r w:rsidRPr="001C30CA">
        <w:rPr>
          <w:iCs/>
          <w:szCs w:val="26"/>
        </w:rPr>
        <w:instrText xml:space="preserve"> SEQ Рисунок \* ARABIC </w:instrText>
      </w:r>
      <w:r w:rsidRPr="001C30CA">
        <w:rPr>
          <w:iCs/>
          <w:szCs w:val="26"/>
        </w:rPr>
        <w:fldChar w:fldCharType="separate"/>
      </w:r>
      <w:r w:rsidR="00A35844">
        <w:rPr>
          <w:iCs/>
          <w:noProof/>
          <w:szCs w:val="26"/>
        </w:rPr>
        <w:t>19</w:t>
      </w:r>
      <w:r w:rsidRPr="001C30CA">
        <w:rPr>
          <w:szCs w:val="26"/>
        </w:rPr>
        <w:fldChar w:fldCharType="end"/>
      </w:r>
      <w:bookmarkEnd w:id="33"/>
      <w:r w:rsidRPr="001C30CA">
        <w:rPr>
          <w:iCs/>
          <w:szCs w:val="26"/>
        </w:rPr>
        <w:t xml:space="preserve"> – Начальная геометрия</w:t>
      </w:r>
    </w:p>
    <w:p w14:paraId="3F86699F" w14:textId="18E38B6E" w:rsidR="00E91BBB" w:rsidRPr="001C30CA" w:rsidRDefault="00E91BBB" w:rsidP="00E91BBB">
      <w:pPr>
        <w:pStyle w:val="aff7"/>
        <w:widowControl w:val="0"/>
        <w:rPr>
          <w:szCs w:val="26"/>
        </w:rPr>
      </w:pPr>
      <w:r w:rsidRPr="001C30CA">
        <w:rPr>
          <w:szCs w:val="26"/>
        </w:rPr>
        <w:t xml:space="preserve">На рисунке </w:t>
      </w:r>
      <w:r w:rsidRPr="001C30CA">
        <w:rPr>
          <w:szCs w:val="26"/>
        </w:rPr>
        <w:fldChar w:fldCharType="begin"/>
      </w:r>
      <w:r w:rsidRPr="001C30CA">
        <w:rPr>
          <w:szCs w:val="26"/>
        </w:rPr>
        <w:instrText xml:space="preserve"> REF _Ref199232677 \h  \* MERGEFORMAT </w:instrText>
      </w:r>
      <w:r w:rsidRPr="001C30CA">
        <w:rPr>
          <w:szCs w:val="26"/>
        </w:rPr>
      </w:r>
      <w:r w:rsidRPr="001C30CA">
        <w:rPr>
          <w:szCs w:val="26"/>
        </w:rPr>
        <w:fldChar w:fldCharType="separate"/>
      </w:r>
      <w:r w:rsidR="00A35844" w:rsidRPr="00A35844">
        <w:rPr>
          <w:vanish/>
          <w:szCs w:val="26"/>
        </w:rPr>
        <w:t xml:space="preserve">Рисунок </w:t>
      </w:r>
      <w:r w:rsidR="00A35844" w:rsidRPr="00A35844">
        <w:rPr>
          <w:szCs w:val="26"/>
        </w:rPr>
        <w:t>20</w:t>
      </w:r>
      <w:r w:rsidRPr="001C30CA">
        <w:rPr>
          <w:szCs w:val="26"/>
        </w:rPr>
        <w:fldChar w:fldCharType="end"/>
      </w:r>
      <w:r w:rsidRPr="001C30CA">
        <w:rPr>
          <w:szCs w:val="26"/>
        </w:rPr>
        <w:t xml:space="preserve"> представлены обозначения подобластей расчётной модели. </w:t>
      </w:r>
    </w:p>
    <w:p w14:paraId="228EBF59" w14:textId="77777777" w:rsidR="00E91BBB" w:rsidRPr="001C30CA" w:rsidRDefault="00E91BBB" w:rsidP="00E91BBB">
      <w:pPr>
        <w:pStyle w:val="aff7"/>
        <w:widowControl w:val="0"/>
        <w:ind w:firstLine="0"/>
        <w:jc w:val="center"/>
        <w:rPr>
          <w:szCs w:val="26"/>
        </w:rPr>
      </w:pPr>
      <w:r w:rsidRPr="001C30CA">
        <w:rPr>
          <w:noProof/>
          <w:szCs w:val="26"/>
        </w:rPr>
        <w:drawing>
          <wp:inline distT="0" distB="0" distL="0" distR="0" wp14:anchorId="1B43C3FB" wp14:editId="5B9721D2">
            <wp:extent cx="3750733" cy="2941617"/>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4240" cy="2952210"/>
                    </a:xfrm>
                    <a:prstGeom prst="rect">
                      <a:avLst/>
                    </a:prstGeom>
                    <a:noFill/>
                    <a:ln>
                      <a:noFill/>
                    </a:ln>
                  </pic:spPr>
                </pic:pic>
              </a:graphicData>
            </a:graphic>
          </wp:inline>
        </w:drawing>
      </w:r>
    </w:p>
    <w:p w14:paraId="594F70DA" w14:textId="69A25452" w:rsidR="00E91BBB" w:rsidRPr="001C30CA" w:rsidRDefault="00E91BBB" w:rsidP="00E91BBB">
      <w:pPr>
        <w:pStyle w:val="aff7"/>
        <w:widowControl w:val="0"/>
        <w:jc w:val="center"/>
        <w:rPr>
          <w:iCs/>
          <w:szCs w:val="26"/>
        </w:rPr>
      </w:pPr>
      <w:bookmarkStart w:id="34" w:name="_Ref199232677"/>
      <w:r w:rsidRPr="001C30CA">
        <w:rPr>
          <w:iCs/>
          <w:szCs w:val="26"/>
        </w:rPr>
        <w:t xml:space="preserve">Рисунок </w:t>
      </w:r>
      <w:r w:rsidRPr="001C30CA">
        <w:rPr>
          <w:iCs/>
          <w:szCs w:val="26"/>
        </w:rPr>
        <w:fldChar w:fldCharType="begin"/>
      </w:r>
      <w:r w:rsidRPr="001C30CA">
        <w:rPr>
          <w:iCs/>
          <w:szCs w:val="26"/>
        </w:rPr>
        <w:instrText xml:space="preserve"> SEQ Рисунок \* ARABIC </w:instrText>
      </w:r>
      <w:r w:rsidRPr="001C30CA">
        <w:rPr>
          <w:iCs/>
          <w:szCs w:val="26"/>
        </w:rPr>
        <w:fldChar w:fldCharType="separate"/>
      </w:r>
      <w:r w:rsidR="00A35844">
        <w:rPr>
          <w:iCs/>
          <w:noProof/>
          <w:szCs w:val="26"/>
        </w:rPr>
        <w:t>20</w:t>
      </w:r>
      <w:r w:rsidRPr="001C30CA">
        <w:rPr>
          <w:szCs w:val="26"/>
        </w:rPr>
        <w:fldChar w:fldCharType="end"/>
      </w:r>
      <w:bookmarkEnd w:id="34"/>
      <w:r w:rsidRPr="001C30CA">
        <w:rPr>
          <w:iCs/>
          <w:szCs w:val="26"/>
        </w:rPr>
        <w:t xml:space="preserve"> – Подобласти расчётной модели</w:t>
      </w:r>
    </w:p>
    <w:p w14:paraId="57A94BE3" w14:textId="77777777" w:rsidR="00E91BBB" w:rsidRPr="001C30CA" w:rsidRDefault="00E91BBB" w:rsidP="00E91BBB">
      <w:pPr>
        <w:pStyle w:val="aff7"/>
        <w:widowControl w:val="0"/>
        <w:rPr>
          <w:szCs w:val="26"/>
        </w:rPr>
      </w:pPr>
      <w:r w:rsidRPr="001C30CA">
        <w:rPr>
          <w:szCs w:val="26"/>
        </w:rPr>
        <w:t>В приведённых обозначениях:</w:t>
      </w:r>
    </w:p>
    <w:p w14:paraId="14D12480" w14:textId="77777777" w:rsidR="00E91BBB" w:rsidRPr="001C30CA" w:rsidRDefault="00E91BBB" w:rsidP="00E91BBB">
      <w:pPr>
        <w:pStyle w:val="aff7"/>
        <w:widowControl w:val="0"/>
        <w:ind w:firstLine="708"/>
        <w:rPr>
          <w:szCs w:val="26"/>
        </w:rPr>
      </w:pPr>
      <w:r w:rsidRPr="001C30CA">
        <w:rPr>
          <w:szCs w:val="26"/>
        </w:rPr>
        <w:t>1, 2 – внешние оболочки контейнера;</w:t>
      </w:r>
    </w:p>
    <w:p w14:paraId="3671FE98" w14:textId="77777777" w:rsidR="00E91BBB" w:rsidRPr="001C30CA" w:rsidRDefault="00E91BBB" w:rsidP="00E91BBB">
      <w:pPr>
        <w:pStyle w:val="aff7"/>
        <w:widowControl w:val="0"/>
        <w:ind w:firstLine="708"/>
        <w:rPr>
          <w:szCs w:val="26"/>
        </w:rPr>
      </w:pPr>
      <w:r w:rsidRPr="001C30CA">
        <w:rPr>
          <w:szCs w:val="26"/>
        </w:rPr>
        <w:t>3 – скрепляющее кольцо внешних оболочек;</w:t>
      </w:r>
    </w:p>
    <w:p w14:paraId="4E40DA9E" w14:textId="77777777" w:rsidR="00E91BBB" w:rsidRPr="001C30CA" w:rsidRDefault="00E91BBB" w:rsidP="00E91BBB">
      <w:pPr>
        <w:pStyle w:val="aff7"/>
        <w:widowControl w:val="0"/>
        <w:ind w:firstLine="708"/>
        <w:rPr>
          <w:szCs w:val="26"/>
        </w:rPr>
      </w:pPr>
      <w:r w:rsidRPr="001C30CA">
        <w:rPr>
          <w:szCs w:val="26"/>
        </w:rPr>
        <w:lastRenderedPageBreak/>
        <w:t>4, 5 – внутренние оболочки контейнера;</w:t>
      </w:r>
    </w:p>
    <w:p w14:paraId="290FD197" w14:textId="77777777" w:rsidR="00E91BBB" w:rsidRPr="001C30CA" w:rsidRDefault="00E91BBB" w:rsidP="00E91BBB">
      <w:pPr>
        <w:pStyle w:val="aff7"/>
        <w:widowControl w:val="0"/>
        <w:ind w:firstLine="708"/>
        <w:rPr>
          <w:szCs w:val="26"/>
        </w:rPr>
      </w:pPr>
      <w:r w:rsidRPr="001C30CA">
        <w:rPr>
          <w:szCs w:val="26"/>
        </w:rPr>
        <w:t>6, 7 – пористые прокладки между внешними и внутренними оболочками;</w:t>
      </w:r>
    </w:p>
    <w:p w14:paraId="5EE860CD" w14:textId="77777777" w:rsidR="00E91BBB" w:rsidRPr="001C30CA" w:rsidRDefault="00E91BBB" w:rsidP="00E91BBB">
      <w:pPr>
        <w:pStyle w:val="aff7"/>
        <w:widowControl w:val="0"/>
        <w:ind w:firstLine="708"/>
        <w:rPr>
          <w:szCs w:val="26"/>
        </w:rPr>
      </w:pPr>
      <w:r w:rsidRPr="001C30CA">
        <w:rPr>
          <w:szCs w:val="26"/>
        </w:rPr>
        <w:t>8 – болты, скрепляющие внутренние оболочки контейнера (без серединок);</w:t>
      </w:r>
    </w:p>
    <w:p w14:paraId="13D6753D" w14:textId="77777777" w:rsidR="00E91BBB" w:rsidRPr="001C30CA" w:rsidRDefault="00E91BBB" w:rsidP="00E91BBB">
      <w:pPr>
        <w:pStyle w:val="aff7"/>
        <w:widowControl w:val="0"/>
        <w:ind w:firstLine="708"/>
        <w:rPr>
          <w:szCs w:val="26"/>
        </w:rPr>
      </w:pPr>
      <w:r w:rsidRPr="001C30CA">
        <w:rPr>
          <w:szCs w:val="26"/>
        </w:rPr>
        <w:t>9 – серединки скрепляющих болтов;</w:t>
      </w:r>
    </w:p>
    <w:p w14:paraId="255C53B1" w14:textId="77777777" w:rsidR="00E91BBB" w:rsidRPr="001C30CA" w:rsidRDefault="00E91BBB" w:rsidP="00E91BBB">
      <w:pPr>
        <w:pStyle w:val="aff7"/>
        <w:widowControl w:val="0"/>
        <w:ind w:firstLine="708"/>
        <w:rPr>
          <w:szCs w:val="26"/>
        </w:rPr>
      </w:pPr>
      <w:r w:rsidRPr="001C30CA">
        <w:rPr>
          <w:szCs w:val="26"/>
        </w:rPr>
        <w:t>10 – жёсткая поверхность.</w:t>
      </w:r>
    </w:p>
    <w:p w14:paraId="62037F6C" w14:textId="4BA29A7D" w:rsidR="00E91BBB" w:rsidRPr="001C30CA" w:rsidRDefault="00E91BBB" w:rsidP="00E91BBB">
      <w:pPr>
        <w:pStyle w:val="aff7"/>
        <w:widowControl w:val="0"/>
        <w:ind w:firstLine="708"/>
        <w:rPr>
          <w:szCs w:val="26"/>
        </w:rPr>
      </w:pPr>
      <w:r w:rsidRPr="001C30CA">
        <w:rPr>
          <w:szCs w:val="26"/>
        </w:rPr>
        <w:t>В данном расчете имитировалось падение контейнера со скоростью</w:t>
      </w:r>
      <w:r w:rsidRPr="001C30CA">
        <w:rPr>
          <w:szCs w:val="26"/>
        </w:rPr>
        <w:br/>
      </w:r>
      <w:r w:rsidR="001215BA" w:rsidRPr="001215BA">
        <w:rPr>
          <w:i/>
          <w:szCs w:val="26"/>
          <w:lang w:val="en-US"/>
        </w:rPr>
        <w:t>V</w:t>
      </w:r>
      <w:r w:rsidR="001215BA" w:rsidRPr="001215BA">
        <w:rPr>
          <w:i/>
          <w:szCs w:val="26"/>
          <w:vertAlign w:val="subscript"/>
          <w:lang w:val="en-US"/>
        </w:rPr>
        <w:t>y</w:t>
      </w:r>
      <w:r w:rsidR="001215BA" w:rsidRPr="001215BA">
        <w:rPr>
          <w:i/>
          <w:szCs w:val="26"/>
          <w:vertAlign w:val="subscript"/>
        </w:rPr>
        <w:t xml:space="preserve"> </w:t>
      </w:r>
      <w:r w:rsidRPr="001C30CA">
        <w:rPr>
          <w:szCs w:val="26"/>
        </w:rPr>
        <w:t>= -90 м/с на жесткую стенку. Моделирование проводилось с учётом трения. Коэффициент трения задавался 0,2. При расчётах использовался трехмерный объемный гексагональный элемент. Общее число элементов в задаче составило 1036500.</w:t>
      </w:r>
    </w:p>
    <w:p w14:paraId="3B3C2F12" w14:textId="77777777" w:rsidR="00E91BBB" w:rsidRPr="001C30CA" w:rsidRDefault="00E91BBB" w:rsidP="00E91BBB">
      <w:pPr>
        <w:pStyle w:val="aff7"/>
        <w:widowControl w:val="0"/>
        <w:ind w:firstLine="708"/>
        <w:rPr>
          <w:szCs w:val="26"/>
        </w:rPr>
      </w:pPr>
      <w:r w:rsidRPr="001C30CA">
        <w:rPr>
          <w:szCs w:val="26"/>
        </w:rPr>
        <w:t>Внешние и внутренние оболочки контейнера, скрепляющее кольцо, а также болты, скрепляющие внутренние оболочки контейнера моделируются кусочно-линейный упругопластическим материалом (с помощью этой модели можно задавать упругопластический материал с произвольной зависимостью между напряжением и деформацией, а также произвольной зависимостью от скорости деформации).</w:t>
      </w:r>
    </w:p>
    <w:p w14:paraId="0EE6A168" w14:textId="77777777" w:rsidR="00E91BBB" w:rsidRPr="001C30CA" w:rsidRDefault="00E91BBB" w:rsidP="00E91BBB">
      <w:pPr>
        <w:pStyle w:val="aff7"/>
        <w:widowControl w:val="0"/>
        <w:ind w:firstLine="708"/>
        <w:rPr>
          <w:bCs/>
          <w:szCs w:val="26"/>
        </w:rPr>
      </w:pPr>
      <w:r w:rsidRPr="001C30CA">
        <w:rPr>
          <w:szCs w:val="26"/>
        </w:rPr>
        <w:t xml:space="preserve">Пористые прокладки между внешними и внутренними оболочками моделируются </w:t>
      </w:r>
      <w:r w:rsidRPr="001C30CA">
        <w:rPr>
          <w:bCs/>
          <w:szCs w:val="26"/>
        </w:rPr>
        <w:t>пористым материалом (используется в основном для моделирования ячеистых материалов и пеноматериалов с реальными анизотропными свойствами).</w:t>
      </w:r>
    </w:p>
    <w:p w14:paraId="40CABA6B" w14:textId="77777777" w:rsidR="00E91BBB" w:rsidRPr="001C30CA" w:rsidRDefault="00E91BBB" w:rsidP="00E91BBB">
      <w:pPr>
        <w:pStyle w:val="aff7"/>
        <w:widowControl w:val="0"/>
        <w:rPr>
          <w:bCs/>
          <w:szCs w:val="26"/>
        </w:rPr>
      </w:pPr>
      <w:r w:rsidRPr="001C30CA">
        <w:rPr>
          <w:bCs/>
          <w:szCs w:val="26"/>
        </w:rPr>
        <w:t>Жесткая преграда задается моделью упругопластического материала с изотропным упрочнением.</w:t>
      </w:r>
    </w:p>
    <w:p w14:paraId="3C5E7815" w14:textId="230914C5" w:rsidR="00E91BBB" w:rsidRPr="001C30CA" w:rsidRDefault="00E91BBB" w:rsidP="00E91BBB">
      <w:pPr>
        <w:pStyle w:val="aff7"/>
        <w:widowControl w:val="0"/>
        <w:rPr>
          <w:bCs/>
          <w:szCs w:val="26"/>
        </w:rPr>
      </w:pPr>
      <w:r w:rsidRPr="001C30CA">
        <w:rPr>
          <w:bCs/>
          <w:szCs w:val="26"/>
        </w:rPr>
        <w:t xml:space="preserve">На рисунках </w:t>
      </w:r>
      <w:r w:rsidRPr="001C30CA">
        <w:rPr>
          <w:bCs/>
          <w:szCs w:val="26"/>
        </w:rPr>
        <w:fldChar w:fldCharType="begin"/>
      </w:r>
      <w:r w:rsidRPr="001C30CA">
        <w:rPr>
          <w:bCs/>
          <w:szCs w:val="26"/>
        </w:rPr>
        <w:instrText xml:space="preserve"> REF _Ref199423081 \h  \* MERGEFORMAT </w:instrText>
      </w:r>
      <w:r w:rsidRPr="001C30CA">
        <w:rPr>
          <w:bCs/>
          <w:szCs w:val="26"/>
        </w:rPr>
      </w:r>
      <w:r w:rsidRPr="001C30CA">
        <w:rPr>
          <w:bCs/>
          <w:szCs w:val="26"/>
        </w:rPr>
        <w:fldChar w:fldCharType="separate"/>
      </w:r>
      <w:r w:rsidR="00A35844" w:rsidRPr="00A35844">
        <w:rPr>
          <w:vanish/>
          <w:szCs w:val="26"/>
        </w:rPr>
        <w:t>Рисунок</w:t>
      </w:r>
      <w:r w:rsidR="00A35844" w:rsidRPr="00A35844">
        <w:rPr>
          <w:szCs w:val="26"/>
        </w:rPr>
        <w:t xml:space="preserve"> 21</w:t>
      </w:r>
      <w:r w:rsidRPr="001C30CA">
        <w:rPr>
          <w:szCs w:val="26"/>
        </w:rPr>
        <w:fldChar w:fldCharType="end"/>
      </w:r>
      <w:r w:rsidRPr="001C30CA">
        <w:rPr>
          <w:bCs/>
          <w:szCs w:val="26"/>
        </w:rPr>
        <w:t xml:space="preserve"> – </w:t>
      </w:r>
      <w:r>
        <w:rPr>
          <w:bCs/>
          <w:szCs w:val="26"/>
        </w:rPr>
        <w:fldChar w:fldCharType="begin"/>
      </w:r>
      <w:r>
        <w:rPr>
          <w:bCs/>
          <w:szCs w:val="26"/>
        </w:rPr>
        <w:instrText xml:space="preserve"> REF _Ref203114095 \h  \* MERGEFORMAT </w:instrText>
      </w:r>
      <w:r>
        <w:rPr>
          <w:bCs/>
          <w:szCs w:val="26"/>
        </w:rPr>
      </w:r>
      <w:r>
        <w:rPr>
          <w:bCs/>
          <w:szCs w:val="26"/>
        </w:rPr>
        <w:fldChar w:fldCharType="separate"/>
      </w:r>
      <w:r w:rsidR="00A35844" w:rsidRPr="00A35844">
        <w:rPr>
          <w:iCs/>
          <w:vanish/>
          <w:szCs w:val="26"/>
        </w:rPr>
        <w:t xml:space="preserve">Рисунок </w:t>
      </w:r>
      <w:r w:rsidR="00A35844">
        <w:rPr>
          <w:iCs/>
          <w:noProof/>
          <w:szCs w:val="26"/>
        </w:rPr>
        <w:t>24</w:t>
      </w:r>
      <w:r>
        <w:rPr>
          <w:bCs/>
          <w:szCs w:val="26"/>
        </w:rPr>
        <w:fldChar w:fldCharType="end"/>
      </w:r>
      <w:r w:rsidRPr="001C30CA">
        <w:rPr>
          <w:bCs/>
          <w:szCs w:val="26"/>
        </w:rPr>
        <w:t xml:space="preserve"> приведены деформированные форма контейнера на конечный момент времени, полученные при расчете на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sidRPr="001C30CA">
        <w:rPr>
          <w:szCs w:val="26"/>
        </w:rPr>
        <w:t xml:space="preserve"> 3060,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sidRPr="001C30CA">
        <w:rPr>
          <w:szCs w:val="26"/>
        </w:rPr>
        <w:t xml:space="preserve"> 4060</w:t>
      </w:r>
      <w:r>
        <w:rPr>
          <w:szCs w:val="26"/>
        </w:rPr>
        <w:t xml:space="preserve">,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Pr>
          <w:szCs w:val="26"/>
        </w:rPr>
        <w:t xml:space="preserve"> 5080</w:t>
      </w:r>
      <w:r w:rsidRPr="001C30CA">
        <w:rPr>
          <w:szCs w:val="26"/>
        </w:rPr>
        <w:t xml:space="preserve"> и </w:t>
      </w:r>
      <w:r w:rsidRPr="001C30CA">
        <w:rPr>
          <w:szCs w:val="26"/>
          <w:lang w:val="en-US"/>
        </w:rPr>
        <w:t>Intel</w:t>
      </w:r>
      <w:r w:rsidRPr="001C30CA">
        <w:rPr>
          <w:szCs w:val="26"/>
        </w:rPr>
        <w:t xml:space="preserve"> </w:t>
      </w:r>
      <w:r w:rsidRPr="001C30CA">
        <w:rPr>
          <w:szCs w:val="26"/>
          <w:lang w:val="en-US"/>
        </w:rPr>
        <w:t>Core</w:t>
      </w:r>
      <w:r w:rsidRPr="001C30CA">
        <w:rPr>
          <w:szCs w:val="26"/>
        </w:rPr>
        <w:t xml:space="preserve"> </w:t>
      </w:r>
      <w:r w:rsidRPr="001C30CA">
        <w:rPr>
          <w:szCs w:val="26"/>
          <w:lang w:val="en-US"/>
        </w:rPr>
        <w:t>i</w:t>
      </w:r>
      <w:r w:rsidRPr="001C30CA">
        <w:rPr>
          <w:szCs w:val="26"/>
        </w:rPr>
        <w:t>5-12400 (6 ядер) соответственно.</w:t>
      </w:r>
    </w:p>
    <w:p w14:paraId="0F3195F9" w14:textId="77777777" w:rsidR="00E91BBB" w:rsidRPr="00FA156A" w:rsidRDefault="00E91BBB" w:rsidP="00E91BBB">
      <w:pPr>
        <w:pStyle w:val="aff7"/>
        <w:widowControl w:val="0"/>
        <w:ind w:firstLine="0"/>
        <w:jc w:val="center"/>
        <w:rPr>
          <w:szCs w:val="26"/>
          <w:lang w:val="en-US"/>
        </w:rPr>
      </w:pPr>
      <w:r w:rsidRPr="001C30CA">
        <w:rPr>
          <w:noProof/>
          <w:szCs w:val="26"/>
        </w:rPr>
        <w:lastRenderedPageBreak/>
        <w:drawing>
          <wp:inline distT="0" distB="0" distL="0" distR="0" wp14:anchorId="6332D0A3" wp14:editId="2F7AF8FF">
            <wp:extent cx="3835400" cy="404095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0351" cy="4046173"/>
                    </a:xfrm>
                    <a:prstGeom prst="rect">
                      <a:avLst/>
                    </a:prstGeom>
                    <a:noFill/>
                    <a:ln>
                      <a:noFill/>
                    </a:ln>
                  </pic:spPr>
                </pic:pic>
              </a:graphicData>
            </a:graphic>
          </wp:inline>
        </w:drawing>
      </w:r>
    </w:p>
    <w:p w14:paraId="7C532AD9" w14:textId="192E2323" w:rsidR="00E91BBB" w:rsidRPr="001C30CA" w:rsidRDefault="00E91BBB" w:rsidP="00E91BBB">
      <w:pPr>
        <w:pStyle w:val="aff7"/>
        <w:widowControl w:val="0"/>
        <w:spacing w:line="276" w:lineRule="auto"/>
        <w:jc w:val="center"/>
        <w:rPr>
          <w:iCs/>
          <w:szCs w:val="26"/>
        </w:rPr>
      </w:pPr>
      <w:bookmarkStart w:id="35" w:name="_Ref199423081"/>
      <w:r w:rsidRPr="001C30CA">
        <w:rPr>
          <w:iCs/>
          <w:szCs w:val="26"/>
        </w:rPr>
        <w:t xml:space="preserve">Рисунок </w:t>
      </w:r>
      <w:r w:rsidRPr="001C30CA">
        <w:rPr>
          <w:iCs/>
          <w:szCs w:val="26"/>
        </w:rPr>
        <w:fldChar w:fldCharType="begin"/>
      </w:r>
      <w:r w:rsidRPr="001C30CA">
        <w:rPr>
          <w:iCs/>
          <w:szCs w:val="26"/>
        </w:rPr>
        <w:instrText xml:space="preserve"> SEQ Рисунок \* ARABIC </w:instrText>
      </w:r>
      <w:r w:rsidRPr="001C30CA">
        <w:rPr>
          <w:iCs/>
          <w:szCs w:val="26"/>
        </w:rPr>
        <w:fldChar w:fldCharType="separate"/>
      </w:r>
      <w:r w:rsidR="00A35844">
        <w:rPr>
          <w:iCs/>
          <w:noProof/>
          <w:szCs w:val="26"/>
        </w:rPr>
        <w:t>21</w:t>
      </w:r>
      <w:r w:rsidRPr="001C30CA">
        <w:rPr>
          <w:szCs w:val="26"/>
        </w:rPr>
        <w:fldChar w:fldCharType="end"/>
      </w:r>
      <w:bookmarkEnd w:id="35"/>
      <w:r w:rsidRPr="001C30CA">
        <w:rPr>
          <w:iCs/>
          <w:szCs w:val="26"/>
        </w:rPr>
        <w:t xml:space="preserve"> – Деформированная форма контейнера на момент времени </w:t>
      </w:r>
      <w:r w:rsidRPr="001C30CA">
        <w:rPr>
          <w:iCs/>
          <w:szCs w:val="26"/>
          <w:lang w:val="en-US"/>
        </w:rPr>
        <w:t>t</w:t>
      </w:r>
      <w:r w:rsidRPr="001C30CA">
        <w:rPr>
          <w:iCs/>
          <w:szCs w:val="26"/>
        </w:rPr>
        <w:t>=1,</w:t>
      </w:r>
      <w:r w:rsidRPr="001C30CA">
        <w:rPr>
          <w:iCs/>
          <w:szCs w:val="26"/>
        </w:rPr>
        <w:br/>
        <w:t xml:space="preserve">расчет на </w:t>
      </w:r>
      <w:r w:rsidRPr="001C30CA">
        <w:rPr>
          <w:iCs/>
          <w:szCs w:val="26"/>
          <w:lang w:val="en-US"/>
        </w:rPr>
        <w:t>GPU</w:t>
      </w:r>
      <w:r w:rsidRPr="001C30CA">
        <w:rPr>
          <w:iCs/>
          <w:szCs w:val="26"/>
        </w:rPr>
        <w:t xml:space="preserve"> </w:t>
      </w:r>
      <w:r w:rsidRPr="001C30CA">
        <w:rPr>
          <w:iCs/>
          <w:szCs w:val="26"/>
          <w:lang w:val="en-US"/>
        </w:rPr>
        <w:t>Nvidia</w:t>
      </w:r>
      <w:r w:rsidRPr="001C30CA">
        <w:rPr>
          <w:iCs/>
          <w:szCs w:val="26"/>
        </w:rPr>
        <w:t xml:space="preserve"> </w:t>
      </w:r>
      <w:r w:rsidRPr="001C30CA">
        <w:rPr>
          <w:iCs/>
          <w:szCs w:val="26"/>
          <w:lang w:val="en-US"/>
        </w:rPr>
        <w:t>RTX</w:t>
      </w:r>
      <w:r w:rsidRPr="001C30CA">
        <w:rPr>
          <w:iCs/>
          <w:szCs w:val="26"/>
        </w:rPr>
        <w:t xml:space="preserve"> 3060</w:t>
      </w:r>
    </w:p>
    <w:p w14:paraId="1D9FCC48" w14:textId="77777777" w:rsidR="00E91BBB" w:rsidRPr="001C30CA" w:rsidRDefault="00E91BBB" w:rsidP="00E91BBB">
      <w:pPr>
        <w:pStyle w:val="aff7"/>
        <w:widowControl w:val="0"/>
        <w:ind w:firstLine="0"/>
        <w:jc w:val="center"/>
        <w:rPr>
          <w:iCs/>
          <w:szCs w:val="26"/>
        </w:rPr>
      </w:pPr>
      <w:r w:rsidRPr="001C30CA">
        <w:rPr>
          <w:iCs/>
          <w:noProof/>
          <w:szCs w:val="26"/>
        </w:rPr>
        <w:drawing>
          <wp:inline distT="0" distB="0" distL="0" distR="0" wp14:anchorId="1BAF2B2D" wp14:editId="2A181D57">
            <wp:extent cx="3665139" cy="34798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73387" cy="3487631"/>
                    </a:xfrm>
                    <a:prstGeom prst="rect">
                      <a:avLst/>
                    </a:prstGeom>
                    <a:noFill/>
                    <a:ln>
                      <a:noFill/>
                    </a:ln>
                  </pic:spPr>
                </pic:pic>
              </a:graphicData>
            </a:graphic>
          </wp:inline>
        </w:drawing>
      </w:r>
    </w:p>
    <w:p w14:paraId="166CACF7" w14:textId="0EE1BB1F" w:rsidR="00E91BBB" w:rsidRDefault="00E91BBB" w:rsidP="00E91BBB">
      <w:pPr>
        <w:pStyle w:val="aff7"/>
        <w:widowControl w:val="0"/>
        <w:spacing w:line="276" w:lineRule="auto"/>
        <w:jc w:val="center"/>
        <w:rPr>
          <w:iCs/>
          <w:szCs w:val="26"/>
        </w:rPr>
      </w:pPr>
      <w:r w:rsidRPr="001C30CA">
        <w:rPr>
          <w:iCs/>
          <w:szCs w:val="26"/>
        </w:rPr>
        <w:t xml:space="preserve">Рисунок </w:t>
      </w:r>
      <w:r w:rsidRPr="001C30CA">
        <w:rPr>
          <w:iCs/>
          <w:szCs w:val="26"/>
        </w:rPr>
        <w:fldChar w:fldCharType="begin"/>
      </w:r>
      <w:r w:rsidRPr="001C30CA">
        <w:rPr>
          <w:iCs/>
          <w:szCs w:val="26"/>
        </w:rPr>
        <w:instrText xml:space="preserve"> SEQ Рисунок \* ARABIC </w:instrText>
      </w:r>
      <w:r w:rsidRPr="001C30CA">
        <w:rPr>
          <w:iCs/>
          <w:szCs w:val="26"/>
        </w:rPr>
        <w:fldChar w:fldCharType="separate"/>
      </w:r>
      <w:r w:rsidR="00A35844">
        <w:rPr>
          <w:iCs/>
          <w:noProof/>
          <w:szCs w:val="26"/>
        </w:rPr>
        <w:t>22</w:t>
      </w:r>
      <w:r w:rsidRPr="001C30CA">
        <w:rPr>
          <w:szCs w:val="26"/>
        </w:rPr>
        <w:fldChar w:fldCharType="end"/>
      </w:r>
      <w:r w:rsidRPr="001C30CA">
        <w:rPr>
          <w:iCs/>
          <w:szCs w:val="26"/>
        </w:rPr>
        <w:t xml:space="preserve"> – Деформированная форма контейнера на момент времени </w:t>
      </w:r>
      <w:r w:rsidRPr="001C30CA">
        <w:rPr>
          <w:iCs/>
          <w:szCs w:val="26"/>
          <w:lang w:val="en-US"/>
        </w:rPr>
        <w:t>t</w:t>
      </w:r>
      <w:r w:rsidRPr="001C30CA">
        <w:rPr>
          <w:iCs/>
          <w:szCs w:val="26"/>
        </w:rPr>
        <w:t>=1,</w:t>
      </w:r>
      <w:r w:rsidRPr="001C30CA">
        <w:rPr>
          <w:iCs/>
          <w:szCs w:val="26"/>
        </w:rPr>
        <w:br/>
        <w:t xml:space="preserve">расчет на </w:t>
      </w:r>
      <w:r w:rsidRPr="001C30CA">
        <w:rPr>
          <w:iCs/>
          <w:szCs w:val="26"/>
          <w:lang w:val="en-US"/>
        </w:rPr>
        <w:t>GPU</w:t>
      </w:r>
      <w:r w:rsidRPr="001C30CA">
        <w:rPr>
          <w:iCs/>
          <w:szCs w:val="26"/>
        </w:rPr>
        <w:t xml:space="preserve"> </w:t>
      </w:r>
      <w:r w:rsidRPr="001C30CA">
        <w:rPr>
          <w:iCs/>
          <w:szCs w:val="26"/>
          <w:lang w:val="en-US"/>
        </w:rPr>
        <w:t>Nvidia</w:t>
      </w:r>
      <w:r w:rsidRPr="001C30CA">
        <w:rPr>
          <w:iCs/>
          <w:szCs w:val="26"/>
        </w:rPr>
        <w:t xml:space="preserve"> </w:t>
      </w:r>
      <w:r w:rsidRPr="001C30CA">
        <w:rPr>
          <w:iCs/>
          <w:szCs w:val="26"/>
          <w:lang w:val="en-US"/>
        </w:rPr>
        <w:t>RTX</w:t>
      </w:r>
      <w:r w:rsidRPr="001C30CA">
        <w:rPr>
          <w:iCs/>
          <w:szCs w:val="26"/>
        </w:rPr>
        <w:t xml:space="preserve"> 4060</w:t>
      </w:r>
    </w:p>
    <w:p w14:paraId="62344C28" w14:textId="77777777" w:rsidR="00E91BBB" w:rsidRPr="00FA156A" w:rsidRDefault="00E91BBB" w:rsidP="00E91BBB">
      <w:pPr>
        <w:pStyle w:val="aff7"/>
        <w:widowControl w:val="0"/>
        <w:ind w:firstLine="0"/>
        <w:jc w:val="center"/>
        <w:rPr>
          <w:szCs w:val="26"/>
          <w:lang w:val="en-US"/>
        </w:rPr>
      </w:pPr>
      <w:r w:rsidRPr="001C30CA">
        <w:rPr>
          <w:noProof/>
          <w:szCs w:val="26"/>
        </w:rPr>
        <w:lastRenderedPageBreak/>
        <w:drawing>
          <wp:inline distT="0" distB="0" distL="0" distR="0" wp14:anchorId="7A2A4AB9" wp14:editId="43819D48">
            <wp:extent cx="3471544" cy="36576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84713" cy="3671475"/>
                    </a:xfrm>
                    <a:prstGeom prst="rect">
                      <a:avLst/>
                    </a:prstGeom>
                    <a:noFill/>
                    <a:ln>
                      <a:noFill/>
                    </a:ln>
                  </pic:spPr>
                </pic:pic>
              </a:graphicData>
            </a:graphic>
          </wp:inline>
        </w:drawing>
      </w:r>
    </w:p>
    <w:p w14:paraId="0B5A7EDD" w14:textId="4AD321D9" w:rsidR="00E91BBB" w:rsidRPr="001C30CA" w:rsidRDefault="00E91BBB" w:rsidP="00E91BBB">
      <w:pPr>
        <w:pStyle w:val="aff7"/>
        <w:widowControl w:val="0"/>
        <w:spacing w:line="276" w:lineRule="auto"/>
        <w:jc w:val="center"/>
        <w:rPr>
          <w:iCs/>
          <w:szCs w:val="26"/>
        </w:rPr>
      </w:pPr>
      <w:r w:rsidRPr="001C30CA">
        <w:rPr>
          <w:iCs/>
          <w:szCs w:val="26"/>
        </w:rPr>
        <w:t xml:space="preserve">Рисунок </w:t>
      </w:r>
      <w:r w:rsidRPr="001C30CA">
        <w:rPr>
          <w:iCs/>
          <w:szCs w:val="26"/>
        </w:rPr>
        <w:fldChar w:fldCharType="begin"/>
      </w:r>
      <w:r w:rsidRPr="001C30CA">
        <w:rPr>
          <w:iCs/>
          <w:szCs w:val="26"/>
        </w:rPr>
        <w:instrText xml:space="preserve"> SEQ Рисунок \* ARABIC </w:instrText>
      </w:r>
      <w:r w:rsidRPr="001C30CA">
        <w:rPr>
          <w:iCs/>
          <w:szCs w:val="26"/>
        </w:rPr>
        <w:fldChar w:fldCharType="separate"/>
      </w:r>
      <w:r w:rsidR="00A35844">
        <w:rPr>
          <w:iCs/>
          <w:noProof/>
          <w:szCs w:val="26"/>
        </w:rPr>
        <w:t>23</w:t>
      </w:r>
      <w:r w:rsidRPr="001C30CA">
        <w:rPr>
          <w:szCs w:val="26"/>
        </w:rPr>
        <w:fldChar w:fldCharType="end"/>
      </w:r>
      <w:r w:rsidRPr="001C30CA">
        <w:rPr>
          <w:iCs/>
          <w:szCs w:val="26"/>
        </w:rPr>
        <w:t xml:space="preserve"> – Деформированная форма контейнера на момент времени </w:t>
      </w:r>
      <w:r w:rsidRPr="001C30CA">
        <w:rPr>
          <w:iCs/>
          <w:szCs w:val="26"/>
          <w:lang w:val="en-US"/>
        </w:rPr>
        <w:t>t</w:t>
      </w:r>
      <w:r w:rsidRPr="001C30CA">
        <w:rPr>
          <w:iCs/>
          <w:szCs w:val="26"/>
        </w:rPr>
        <w:t>=1,</w:t>
      </w:r>
      <w:r w:rsidRPr="001C30CA">
        <w:rPr>
          <w:iCs/>
          <w:szCs w:val="26"/>
        </w:rPr>
        <w:br/>
        <w:t xml:space="preserve">расчет на </w:t>
      </w:r>
      <w:r w:rsidRPr="001C30CA">
        <w:rPr>
          <w:iCs/>
          <w:szCs w:val="26"/>
          <w:lang w:val="en-US"/>
        </w:rPr>
        <w:t>GPU</w:t>
      </w:r>
      <w:r w:rsidRPr="001C30CA">
        <w:rPr>
          <w:iCs/>
          <w:szCs w:val="26"/>
        </w:rPr>
        <w:t xml:space="preserve"> </w:t>
      </w:r>
      <w:r w:rsidRPr="001C30CA">
        <w:rPr>
          <w:iCs/>
          <w:szCs w:val="26"/>
          <w:lang w:val="en-US"/>
        </w:rPr>
        <w:t>Nvidia</w:t>
      </w:r>
      <w:r w:rsidRPr="001C30CA">
        <w:rPr>
          <w:iCs/>
          <w:szCs w:val="26"/>
        </w:rPr>
        <w:t xml:space="preserve"> </w:t>
      </w:r>
      <w:r w:rsidRPr="001C30CA">
        <w:rPr>
          <w:iCs/>
          <w:szCs w:val="26"/>
          <w:lang w:val="en-US"/>
        </w:rPr>
        <w:t>RTX</w:t>
      </w:r>
      <w:r w:rsidRPr="001C30CA">
        <w:rPr>
          <w:iCs/>
          <w:szCs w:val="26"/>
        </w:rPr>
        <w:t xml:space="preserve"> </w:t>
      </w:r>
      <w:r>
        <w:rPr>
          <w:iCs/>
          <w:szCs w:val="26"/>
        </w:rPr>
        <w:t>5080</w:t>
      </w:r>
    </w:p>
    <w:p w14:paraId="29C1A014" w14:textId="77777777" w:rsidR="00E91BBB" w:rsidRDefault="00E91BBB" w:rsidP="00E91BBB">
      <w:pPr>
        <w:pStyle w:val="aff7"/>
        <w:widowControl w:val="0"/>
        <w:spacing w:line="276" w:lineRule="auto"/>
        <w:jc w:val="center"/>
        <w:rPr>
          <w:iCs/>
          <w:szCs w:val="26"/>
        </w:rPr>
      </w:pPr>
      <w:r w:rsidRPr="001C30CA">
        <w:rPr>
          <w:noProof/>
          <w:szCs w:val="26"/>
        </w:rPr>
        <w:drawing>
          <wp:inline distT="0" distB="0" distL="0" distR="0" wp14:anchorId="5E7BB995" wp14:editId="4B8B6E95">
            <wp:extent cx="3860800" cy="4270203"/>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72899" cy="4283585"/>
                    </a:xfrm>
                    <a:prstGeom prst="rect">
                      <a:avLst/>
                    </a:prstGeom>
                    <a:noFill/>
                    <a:ln>
                      <a:noFill/>
                    </a:ln>
                  </pic:spPr>
                </pic:pic>
              </a:graphicData>
            </a:graphic>
          </wp:inline>
        </w:drawing>
      </w:r>
      <w:bookmarkStart w:id="36" w:name="_Ref199423083"/>
    </w:p>
    <w:p w14:paraId="0426F729" w14:textId="243F1176" w:rsidR="00E91BBB" w:rsidRPr="001C30CA" w:rsidRDefault="00E91BBB" w:rsidP="00E91BBB">
      <w:pPr>
        <w:pStyle w:val="aff7"/>
        <w:widowControl w:val="0"/>
        <w:spacing w:line="276" w:lineRule="auto"/>
        <w:jc w:val="center"/>
        <w:rPr>
          <w:iCs/>
          <w:szCs w:val="26"/>
        </w:rPr>
      </w:pPr>
      <w:bookmarkStart w:id="37" w:name="_Ref203114095"/>
      <w:r w:rsidRPr="001C30CA">
        <w:rPr>
          <w:iCs/>
          <w:szCs w:val="26"/>
        </w:rPr>
        <w:t xml:space="preserve">Рисунок </w:t>
      </w:r>
      <w:r w:rsidRPr="001C30CA">
        <w:rPr>
          <w:iCs/>
          <w:szCs w:val="26"/>
        </w:rPr>
        <w:fldChar w:fldCharType="begin"/>
      </w:r>
      <w:r w:rsidRPr="001C30CA">
        <w:rPr>
          <w:iCs/>
          <w:szCs w:val="26"/>
        </w:rPr>
        <w:instrText xml:space="preserve"> SEQ Рисунок \* ARABIC </w:instrText>
      </w:r>
      <w:r w:rsidRPr="001C30CA">
        <w:rPr>
          <w:iCs/>
          <w:szCs w:val="26"/>
        </w:rPr>
        <w:fldChar w:fldCharType="separate"/>
      </w:r>
      <w:r w:rsidR="00A35844">
        <w:rPr>
          <w:iCs/>
          <w:noProof/>
          <w:szCs w:val="26"/>
        </w:rPr>
        <w:t>24</w:t>
      </w:r>
      <w:r w:rsidRPr="001C30CA">
        <w:rPr>
          <w:szCs w:val="26"/>
        </w:rPr>
        <w:fldChar w:fldCharType="end"/>
      </w:r>
      <w:bookmarkEnd w:id="36"/>
      <w:bookmarkEnd w:id="37"/>
      <w:r w:rsidRPr="001C30CA">
        <w:rPr>
          <w:iCs/>
          <w:szCs w:val="26"/>
        </w:rPr>
        <w:t xml:space="preserve"> – Деформированная форма контейнера на момент времени </w:t>
      </w:r>
      <w:r w:rsidRPr="001C30CA">
        <w:rPr>
          <w:iCs/>
          <w:szCs w:val="26"/>
          <w:lang w:val="en-US"/>
        </w:rPr>
        <w:t>t</w:t>
      </w:r>
      <w:r w:rsidRPr="001C30CA">
        <w:rPr>
          <w:iCs/>
          <w:szCs w:val="26"/>
        </w:rPr>
        <w:t>=1,</w:t>
      </w:r>
      <w:r w:rsidRPr="001C30CA">
        <w:rPr>
          <w:iCs/>
          <w:szCs w:val="26"/>
        </w:rPr>
        <w:br/>
        <w:t xml:space="preserve">расчет на </w:t>
      </w:r>
      <w:r w:rsidRPr="001C30CA">
        <w:rPr>
          <w:iCs/>
          <w:szCs w:val="26"/>
          <w:lang w:val="en-US"/>
        </w:rPr>
        <w:t>Intel</w:t>
      </w:r>
      <w:r w:rsidRPr="001C30CA">
        <w:rPr>
          <w:iCs/>
          <w:szCs w:val="26"/>
        </w:rPr>
        <w:t xml:space="preserve"> </w:t>
      </w:r>
      <w:r w:rsidRPr="001C30CA">
        <w:rPr>
          <w:iCs/>
          <w:szCs w:val="26"/>
          <w:lang w:val="en-US"/>
        </w:rPr>
        <w:t>Core</w:t>
      </w:r>
      <w:r w:rsidRPr="001C30CA">
        <w:rPr>
          <w:iCs/>
          <w:szCs w:val="26"/>
        </w:rPr>
        <w:t xml:space="preserve"> </w:t>
      </w:r>
      <w:r w:rsidRPr="001C30CA">
        <w:rPr>
          <w:iCs/>
          <w:szCs w:val="26"/>
          <w:lang w:val="en-US"/>
        </w:rPr>
        <w:t>i</w:t>
      </w:r>
      <w:r w:rsidRPr="001C30CA">
        <w:rPr>
          <w:iCs/>
          <w:szCs w:val="26"/>
        </w:rPr>
        <w:t>5-12400 (6 ядер)</w:t>
      </w:r>
    </w:p>
    <w:p w14:paraId="3F538207" w14:textId="77777777" w:rsidR="00B957CD" w:rsidRDefault="00B957CD" w:rsidP="00E91BBB">
      <w:pPr>
        <w:pStyle w:val="aff7"/>
        <w:widowControl w:val="0"/>
        <w:rPr>
          <w:bCs/>
          <w:szCs w:val="26"/>
        </w:rPr>
      </w:pPr>
    </w:p>
    <w:p w14:paraId="0D5550EB" w14:textId="367B9E0E" w:rsidR="00E91BBB" w:rsidRPr="001C30CA" w:rsidRDefault="00E91BBB" w:rsidP="00E91BBB">
      <w:pPr>
        <w:pStyle w:val="aff7"/>
        <w:widowControl w:val="0"/>
        <w:rPr>
          <w:szCs w:val="26"/>
        </w:rPr>
      </w:pPr>
      <w:r w:rsidRPr="001C30CA">
        <w:rPr>
          <w:bCs/>
          <w:szCs w:val="26"/>
        </w:rPr>
        <w:lastRenderedPageBreak/>
        <w:t>На рисунках</w:t>
      </w:r>
      <w:r>
        <w:rPr>
          <w:bCs/>
          <w:szCs w:val="26"/>
        </w:rPr>
        <w:t xml:space="preserve"> </w:t>
      </w:r>
      <w:r>
        <w:rPr>
          <w:bCs/>
          <w:szCs w:val="26"/>
        </w:rPr>
        <w:fldChar w:fldCharType="begin"/>
      </w:r>
      <w:r>
        <w:rPr>
          <w:bCs/>
          <w:szCs w:val="26"/>
        </w:rPr>
        <w:instrText xml:space="preserve"> REF _Ref199429491 \h  \* MERGEFORMAT </w:instrText>
      </w:r>
      <w:r>
        <w:rPr>
          <w:bCs/>
          <w:szCs w:val="26"/>
        </w:rPr>
      </w:r>
      <w:r>
        <w:rPr>
          <w:bCs/>
          <w:szCs w:val="26"/>
        </w:rPr>
        <w:fldChar w:fldCharType="separate"/>
      </w:r>
      <w:r w:rsidR="00A35844" w:rsidRPr="00A35844">
        <w:rPr>
          <w:vanish/>
          <w:szCs w:val="26"/>
        </w:rPr>
        <w:t xml:space="preserve">Рисунок </w:t>
      </w:r>
      <w:r w:rsidR="00A35844">
        <w:rPr>
          <w:szCs w:val="26"/>
        </w:rPr>
        <w:t>25</w:t>
      </w:r>
      <w:r>
        <w:rPr>
          <w:bCs/>
          <w:szCs w:val="26"/>
        </w:rPr>
        <w:fldChar w:fldCharType="end"/>
      </w:r>
      <w:r>
        <w:rPr>
          <w:bCs/>
          <w:szCs w:val="26"/>
        </w:rPr>
        <w:t xml:space="preserve"> </w:t>
      </w:r>
      <w:r w:rsidRPr="001C30CA">
        <w:rPr>
          <w:bCs/>
          <w:szCs w:val="26"/>
        </w:rPr>
        <w:t>–</w:t>
      </w:r>
      <w:r>
        <w:rPr>
          <w:bCs/>
          <w:szCs w:val="26"/>
        </w:rPr>
        <w:t xml:space="preserve"> </w:t>
      </w:r>
      <w:r>
        <w:rPr>
          <w:bCs/>
          <w:szCs w:val="26"/>
        </w:rPr>
        <w:fldChar w:fldCharType="begin"/>
      </w:r>
      <w:r>
        <w:rPr>
          <w:bCs/>
          <w:szCs w:val="26"/>
        </w:rPr>
        <w:instrText xml:space="preserve"> REF _Ref199488220 \h  \* MERGEFORMAT </w:instrText>
      </w:r>
      <w:r>
        <w:rPr>
          <w:bCs/>
          <w:szCs w:val="26"/>
        </w:rPr>
      </w:r>
      <w:r>
        <w:rPr>
          <w:bCs/>
          <w:szCs w:val="26"/>
        </w:rPr>
        <w:fldChar w:fldCharType="separate"/>
      </w:r>
      <w:r w:rsidR="00A35844" w:rsidRPr="00A35844">
        <w:rPr>
          <w:vanish/>
          <w:szCs w:val="26"/>
        </w:rPr>
        <w:t xml:space="preserve">Рисунок </w:t>
      </w:r>
      <w:r w:rsidR="00A35844">
        <w:rPr>
          <w:noProof/>
          <w:szCs w:val="26"/>
        </w:rPr>
        <w:t>28</w:t>
      </w:r>
      <w:r>
        <w:rPr>
          <w:bCs/>
          <w:szCs w:val="26"/>
        </w:rPr>
        <w:fldChar w:fldCharType="end"/>
      </w:r>
      <w:r>
        <w:rPr>
          <w:bCs/>
          <w:szCs w:val="26"/>
        </w:rPr>
        <w:t xml:space="preserve"> </w:t>
      </w:r>
      <w:r w:rsidRPr="001C30CA">
        <w:rPr>
          <w:bCs/>
          <w:szCs w:val="26"/>
        </w:rPr>
        <w:t xml:space="preserve">приведены поля результирующих перемещений на различные моменты времени, полученные при расчете на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sidRPr="001C30CA">
        <w:rPr>
          <w:szCs w:val="26"/>
        </w:rPr>
        <w:t xml:space="preserve"> 3060,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sidRPr="001C30CA">
        <w:rPr>
          <w:szCs w:val="26"/>
        </w:rPr>
        <w:t xml:space="preserve"> 4060</w:t>
      </w:r>
      <w:r>
        <w:rPr>
          <w:szCs w:val="26"/>
        </w:rPr>
        <w:t xml:space="preserve">,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Pr>
          <w:szCs w:val="26"/>
        </w:rPr>
        <w:t xml:space="preserve"> 5080</w:t>
      </w:r>
      <w:r w:rsidRPr="001C30CA">
        <w:rPr>
          <w:szCs w:val="26"/>
        </w:rPr>
        <w:t xml:space="preserve"> и </w:t>
      </w:r>
      <w:r w:rsidRPr="001C30CA">
        <w:rPr>
          <w:szCs w:val="26"/>
          <w:lang w:val="en-US"/>
        </w:rPr>
        <w:t>Intel</w:t>
      </w:r>
      <w:r w:rsidRPr="001C30CA">
        <w:rPr>
          <w:szCs w:val="26"/>
        </w:rPr>
        <w:t xml:space="preserve"> </w:t>
      </w:r>
      <w:r w:rsidRPr="001C30CA">
        <w:rPr>
          <w:szCs w:val="26"/>
          <w:lang w:val="en-US"/>
        </w:rPr>
        <w:t>Core</w:t>
      </w:r>
      <w:r w:rsidRPr="001C30CA">
        <w:rPr>
          <w:szCs w:val="26"/>
        </w:rPr>
        <w:t xml:space="preserve"> </w:t>
      </w:r>
      <w:r w:rsidRPr="001C30CA">
        <w:rPr>
          <w:szCs w:val="26"/>
          <w:lang w:val="en-US"/>
        </w:rPr>
        <w:t>i</w:t>
      </w:r>
      <w:r w:rsidRPr="001C30CA">
        <w:rPr>
          <w:szCs w:val="26"/>
        </w:rPr>
        <w:t>5-12400 (6 ядер) соответственно.</w:t>
      </w:r>
    </w:p>
    <w:p w14:paraId="1D0E0BDC" w14:textId="77777777" w:rsidR="00E91BBB" w:rsidRPr="001C30CA" w:rsidRDefault="00E91BBB" w:rsidP="00E91BBB">
      <w:pPr>
        <w:pStyle w:val="aff7"/>
        <w:widowControl w:val="0"/>
        <w:ind w:firstLine="0"/>
        <w:rPr>
          <w:szCs w:val="26"/>
        </w:rPr>
      </w:pPr>
      <w:bookmarkStart w:id="38" w:name="_Ref203116617"/>
      <w:r w:rsidRPr="001C30CA">
        <w:rPr>
          <w:noProof/>
          <w:szCs w:val="26"/>
        </w:rPr>
        <w:drawing>
          <wp:inline distT="0" distB="0" distL="0" distR="0" wp14:anchorId="3F1E21B8" wp14:editId="020076A6">
            <wp:extent cx="3922346" cy="2997200"/>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41237" cy="3011635"/>
                    </a:xfrm>
                    <a:prstGeom prst="rect">
                      <a:avLst/>
                    </a:prstGeom>
                    <a:noFill/>
                    <a:ln>
                      <a:noFill/>
                    </a:ln>
                  </pic:spPr>
                </pic:pic>
              </a:graphicData>
            </a:graphic>
          </wp:inline>
        </w:drawing>
      </w:r>
      <w:r w:rsidRPr="001C30CA">
        <w:rPr>
          <w:noProof/>
          <w:szCs w:val="26"/>
        </w:rPr>
        <w:drawing>
          <wp:inline distT="0" distB="0" distL="0" distR="0" wp14:anchorId="66D479DF" wp14:editId="0054495E">
            <wp:extent cx="1659467" cy="328400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2636" cy="3310068"/>
                    </a:xfrm>
                    <a:prstGeom prst="rect">
                      <a:avLst/>
                    </a:prstGeom>
                    <a:noFill/>
                    <a:ln>
                      <a:noFill/>
                    </a:ln>
                  </pic:spPr>
                </pic:pic>
              </a:graphicData>
            </a:graphic>
          </wp:inline>
        </w:drawing>
      </w:r>
    </w:p>
    <w:p w14:paraId="3EE9AB26" w14:textId="23EE7FE5" w:rsidR="00E91BBB" w:rsidRPr="001C30CA" w:rsidRDefault="00E91BBB" w:rsidP="00E91BBB">
      <w:pPr>
        <w:pStyle w:val="afe"/>
        <w:rPr>
          <w:szCs w:val="26"/>
        </w:rPr>
      </w:pPr>
      <w:bookmarkStart w:id="39" w:name="_Ref199429491"/>
      <w:r w:rsidRPr="001C30CA">
        <w:rPr>
          <w:szCs w:val="26"/>
        </w:rPr>
        <w:t xml:space="preserve">Рисунок </w:t>
      </w:r>
      <w:r w:rsidRPr="001C30CA">
        <w:rPr>
          <w:szCs w:val="26"/>
        </w:rPr>
        <w:fldChar w:fldCharType="begin"/>
      </w:r>
      <w:r w:rsidRPr="001C30CA">
        <w:rPr>
          <w:szCs w:val="26"/>
        </w:rPr>
        <w:instrText xml:space="preserve"> SEQ Рисунок \* ARABIC </w:instrText>
      </w:r>
      <w:r w:rsidRPr="001C30CA">
        <w:rPr>
          <w:szCs w:val="26"/>
        </w:rPr>
        <w:fldChar w:fldCharType="separate"/>
      </w:r>
      <w:r w:rsidR="00A35844">
        <w:rPr>
          <w:szCs w:val="26"/>
        </w:rPr>
        <w:t>25</w:t>
      </w:r>
      <w:r w:rsidRPr="001C30CA">
        <w:rPr>
          <w:szCs w:val="26"/>
        </w:rPr>
        <w:fldChar w:fldCharType="end"/>
      </w:r>
      <w:bookmarkEnd w:id="38"/>
      <w:bookmarkEnd w:id="39"/>
      <w:r w:rsidRPr="001C30CA">
        <w:rPr>
          <w:szCs w:val="26"/>
        </w:rPr>
        <w:t xml:space="preserve"> – Результирующие перемещения контейнера на момент времени </w:t>
      </w:r>
      <w:r w:rsidRPr="001C30CA">
        <w:rPr>
          <w:szCs w:val="26"/>
          <w:lang w:val="en-US"/>
        </w:rPr>
        <w:t>t</w:t>
      </w:r>
      <w:r w:rsidRPr="001C30CA">
        <w:rPr>
          <w:szCs w:val="26"/>
        </w:rPr>
        <w:t>=1,</w:t>
      </w:r>
      <w:r w:rsidRPr="001C30CA">
        <w:rPr>
          <w:szCs w:val="26"/>
        </w:rPr>
        <w:br/>
        <w:t xml:space="preserve">расчет на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sidRPr="001C30CA">
        <w:rPr>
          <w:szCs w:val="26"/>
        </w:rPr>
        <w:t xml:space="preserve"> 3060</w:t>
      </w:r>
    </w:p>
    <w:p w14:paraId="52AFDFA9" w14:textId="77777777" w:rsidR="00E91BBB" w:rsidRPr="001C30CA" w:rsidRDefault="00E91BBB" w:rsidP="00E91BBB">
      <w:pPr>
        <w:pStyle w:val="aff7"/>
        <w:widowControl w:val="0"/>
        <w:ind w:firstLine="0"/>
        <w:rPr>
          <w:szCs w:val="26"/>
        </w:rPr>
      </w:pPr>
      <w:r w:rsidRPr="001C30CA">
        <w:rPr>
          <w:noProof/>
          <w:szCs w:val="26"/>
        </w:rPr>
        <w:drawing>
          <wp:inline distT="0" distB="0" distL="0" distR="0" wp14:anchorId="645F66D2" wp14:editId="3AF87196">
            <wp:extent cx="4234211" cy="305646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48700" cy="3066926"/>
                    </a:xfrm>
                    <a:prstGeom prst="rect">
                      <a:avLst/>
                    </a:prstGeom>
                    <a:noFill/>
                    <a:ln>
                      <a:noFill/>
                    </a:ln>
                  </pic:spPr>
                </pic:pic>
              </a:graphicData>
            </a:graphic>
          </wp:inline>
        </w:drawing>
      </w:r>
      <w:r w:rsidRPr="001C30CA">
        <w:rPr>
          <w:szCs w:val="26"/>
        </w:rPr>
        <w:t xml:space="preserve"> </w:t>
      </w:r>
      <w:r w:rsidRPr="001C30CA">
        <w:rPr>
          <w:noProof/>
          <w:szCs w:val="26"/>
        </w:rPr>
        <w:drawing>
          <wp:inline distT="0" distB="0" distL="0" distR="0" wp14:anchorId="682A6586" wp14:editId="3D85C44F">
            <wp:extent cx="1642315" cy="266721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8328" cy="2693218"/>
                    </a:xfrm>
                    <a:prstGeom prst="rect">
                      <a:avLst/>
                    </a:prstGeom>
                    <a:noFill/>
                    <a:ln>
                      <a:noFill/>
                    </a:ln>
                  </pic:spPr>
                </pic:pic>
              </a:graphicData>
            </a:graphic>
          </wp:inline>
        </w:drawing>
      </w:r>
    </w:p>
    <w:p w14:paraId="40243A93" w14:textId="25883609" w:rsidR="00E91BBB" w:rsidRDefault="00E91BBB" w:rsidP="00E91BBB">
      <w:pPr>
        <w:pStyle w:val="afe"/>
        <w:rPr>
          <w:szCs w:val="26"/>
        </w:rPr>
      </w:pPr>
      <w:r w:rsidRPr="001C30CA">
        <w:rPr>
          <w:szCs w:val="26"/>
        </w:rPr>
        <w:t xml:space="preserve">Рисунок </w:t>
      </w:r>
      <w:r w:rsidRPr="001C30CA">
        <w:rPr>
          <w:szCs w:val="26"/>
        </w:rPr>
        <w:fldChar w:fldCharType="begin"/>
      </w:r>
      <w:r w:rsidRPr="001C30CA">
        <w:rPr>
          <w:szCs w:val="26"/>
        </w:rPr>
        <w:instrText xml:space="preserve"> SEQ Рисунок \* ARABIC </w:instrText>
      </w:r>
      <w:r w:rsidRPr="001C30CA">
        <w:rPr>
          <w:szCs w:val="26"/>
        </w:rPr>
        <w:fldChar w:fldCharType="separate"/>
      </w:r>
      <w:r w:rsidR="00A35844">
        <w:rPr>
          <w:szCs w:val="26"/>
        </w:rPr>
        <w:t>26</w:t>
      </w:r>
      <w:r w:rsidRPr="001C30CA">
        <w:rPr>
          <w:szCs w:val="26"/>
        </w:rPr>
        <w:fldChar w:fldCharType="end"/>
      </w:r>
      <w:r w:rsidRPr="001C30CA">
        <w:rPr>
          <w:szCs w:val="26"/>
        </w:rPr>
        <w:t xml:space="preserve"> – Результирующие перемещения контейнера на момент времени </w:t>
      </w:r>
      <w:r w:rsidRPr="001C30CA">
        <w:rPr>
          <w:szCs w:val="26"/>
          <w:lang w:val="en-US"/>
        </w:rPr>
        <w:t>t</w:t>
      </w:r>
      <w:r w:rsidRPr="001C30CA">
        <w:rPr>
          <w:szCs w:val="26"/>
        </w:rPr>
        <w:t>=1,</w:t>
      </w:r>
      <w:r w:rsidRPr="001C30CA">
        <w:rPr>
          <w:szCs w:val="26"/>
        </w:rPr>
        <w:br/>
        <w:t xml:space="preserve">расчет на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sidRPr="001C30CA">
        <w:rPr>
          <w:szCs w:val="26"/>
        </w:rPr>
        <w:t xml:space="preserve"> 4060</w:t>
      </w:r>
    </w:p>
    <w:p w14:paraId="657BEC9A" w14:textId="03F7D484" w:rsidR="00E91BBB" w:rsidRPr="001C30CA" w:rsidRDefault="00E91BBB" w:rsidP="00E91BBB">
      <w:pPr>
        <w:pStyle w:val="aff7"/>
        <w:widowControl w:val="0"/>
        <w:ind w:firstLine="0"/>
        <w:rPr>
          <w:szCs w:val="26"/>
        </w:rPr>
      </w:pPr>
      <w:r w:rsidRPr="005D1A40">
        <w:rPr>
          <w:color w:val="FF0000"/>
          <w:szCs w:val="26"/>
        </w:rPr>
        <w:lastRenderedPageBreak/>
        <w:t xml:space="preserve"> </w:t>
      </w:r>
      <w:r>
        <w:rPr>
          <w:noProof/>
          <w:szCs w:val="26"/>
        </w:rPr>
        <w:drawing>
          <wp:inline distT="0" distB="0" distL="0" distR="0" wp14:anchorId="00BEA25A" wp14:editId="2C66F7E4">
            <wp:extent cx="4174067" cy="3034698"/>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88720" cy="3045351"/>
                    </a:xfrm>
                    <a:prstGeom prst="rect">
                      <a:avLst/>
                    </a:prstGeom>
                    <a:noFill/>
                    <a:ln>
                      <a:noFill/>
                    </a:ln>
                  </pic:spPr>
                </pic:pic>
              </a:graphicData>
            </a:graphic>
          </wp:inline>
        </w:drawing>
      </w:r>
      <w:r w:rsidRPr="001C30CA">
        <w:rPr>
          <w:szCs w:val="26"/>
        </w:rPr>
        <w:t xml:space="preserve"> </w:t>
      </w:r>
      <w:r w:rsidRPr="001C30CA">
        <w:rPr>
          <w:noProof/>
          <w:szCs w:val="26"/>
        </w:rPr>
        <w:drawing>
          <wp:inline distT="0" distB="0" distL="0" distR="0" wp14:anchorId="0540AB38" wp14:editId="1CF5239A">
            <wp:extent cx="1642315" cy="2667212"/>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8328" cy="2693218"/>
                    </a:xfrm>
                    <a:prstGeom prst="rect">
                      <a:avLst/>
                    </a:prstGeom>
                    <a:noFill/>
                    <a:ln>
                      <a:noFill/>
                    </a:ln>
                  </pic:spPr>
                </pic:pic>
              </a:graphicData>
            </a:graphic>
          </wp:inline>
        </w:drawing>
      </w:r>
    </w:p>
    <w:p w14:paraId="5E30BDA4" w14:textId="731F9EC9" w:rsidR="00E91BBB" w:rsidRPr="001C30CA" w:rsidRDefault="00E91BBB" w:rsidP="00E91BBB">
      <w:pPr>
        <w:pStyle w:val="afe"/>
        <w:rPr>
          <w:szCs w:val="26"/>
        </w:rPr>
      </w:pPr>
      <w:r w:rsidRPr="001C30CA">
        <w:rPr>
          <w:szCs w:val="26"/>
        </w:rPr>
        <w:t xml:space="preserve">Рисунок </w:t>
      </w:r>
      <w:r w:rsidRPr="001C30CA">
        <w:rPr>
          <w:szCs w:val="26"/>
        </w:rPr>
        <w:fldChar w:fldCharType="begin"/>
      </w:r>
      <w:r w:rsidRPr="001C30CA">
        <w:rPr>
          <w:szCs w:val="26"/>
        </w:rPr>
        <w:instrText xml:space="preserve"> SEQ Рисунок \* ARABIC </w:instrText>
      </w:r>
      <w:r w:rsidRPr="001C30CA">
        <w:rPr>
          <w:szCs w:val="26"/>
        </w:rPr>
        <w:fldChar w:fldCharType="separate"/>
      </w:r>
      <w:r w:rsidR="00A35844">
        <w:rPr>
          <w:szCs w:val="26"/>
        </w:rPr>
        <w:t>27</w:t>
      </w:r>
      <w:r w:rsidRPr="001C30CA">
        <w:rPr>
          <w:szCs w:val="26"/>
        </w:rPr>
        <w:fldChar w:fldCharType="end"/>
      </w:r>
      <w:r w:rsidRPr="001C30CA">
        <w:rPr>
          <w:szCs w:val="26"/>
        </w:rPr>
        <w:t xml:space="preserve"> – Результирующие перемещения контейнера на момент времени </w:t>
      </w:r>
      <w:r w:rsidRPr="001C30CA">
        <w:rPr>
          <w:szCs w:val="26"/>
          <w:lang w:val="en-US"/>
        </w:rPr>
        <w:t>t</w:t>
      </w:r>
      <w:r w:rsidRPr="001C30CA">
        <w:rPr>
          <w:szCs w:val="26"/>
        </w:rPr>
        <w:t>=1,</w:t>
      </w:r>
      <w:r w:rsidRPr="001C30CA">
        <w:rPr>
          <w:szCs w:val="26"/>
        </w:rPr>
        <w:br/>
        <w:t xml:space="preserve">расчет на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sidRPr="001C30CA">
        <w:rPr>
          <w:szCs w:val="26"/>
        </w:rPr>
        <w:t xml:space="preserve"> </w:t>
      </w:r>
      <w:r>
        <w:rPr>
          <w:szCs w:val="26"/>
        </w:rPr>
        <w:t>5080</w:t>
      </w:r>
    </w:p>
    <w:p w14:paraId="2E94E23E" w14:textId="77777777" w:rsidR="00E91BBB" w:rsidRPr="001C30CA" w:rsidRDefault="00E91BBB" w:rsidP="00E91BBB">
      <w:pPr>
        <w:pStyle w:val="afe"/>
        <w:rPr>
          <w:szCs w:val="26"/>
        </w:rPr>
      </w:pPr>
      <w:r w:rsidRPr="001C30CA">
        <w:rPr>
          <w:szCs w:val="26"/>
        </w:rPr>
        <w:drawing>
          <wp:inline distT="0" distB="0" distL="0" distR="0" wp14:anchorId="4AE7E407" wp14:editId="3D23CAF1">
            <wp:extent cx="3945660" cy="305646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79804" cy="3082916"/>
                    </a:xfrm>
                    <a:prstGeom prst="rect">
                      <a:avLst/>
                    </a:prstGeom>
                    <a:noFill/>
                    <a:ln>
                      <a:noFill/>
                    </a:ln>
                  </pic:spPr>
                </pic:pic>
              </a:graphicData>
            </a:graphic>
          </wp:inline>
        </w:drawing>
      </w:r>
      <w:r w:rsidRPr="001C30CA">
        <w:rPr>
          <w:szCs w:val="26"/>
        </w:rPr>
        <w:drawing>
          <wp:inline distT="0" distB="0" distL="0" distR="0" wp14:anchorId="212D56B2" wp14:editId="6363A7A7">
            <wp:extent cx="1693333" cy="2780739"/>
            <wp:effectExtent l="0" t="0" r="254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0996" cy="2793323"/>
                    </a:xfrm>
                    <a:prstGeom prst="rect">
                      <a:avLst/>
                    </a:prstGeom>
                    <a:noFill/>
                    <a:ln>
                      <a:noFill/>
                    </a:ln>
                  </pic:spPr>
                </pic:pic>
              </a:graphicData>
            </a:graphic>
          </wp:inline>
        </w:drawing>
      </w:r>
    </w:p>
    <w:p w14:paraId="20B81FA5" w14:textId="5901F776" w:rsidR="00E91BBB" w:rsidRPr="001C30CA" w:rsidRDefault="00E91BBB" w:rsidP="00E91BBB">
      <w:pPr>
        <w:pStyle w:val="afe"/>
        <w:rPr>
          <w:szCs w:val="26"/>
        </w:rPr>
      </w:pPr>
      <w:bookmarkStart w:id="40" w:name="_Ref199488220"/>
      <w:r w:rsidRPr="001C30CA">
        <w:rPr>
          <w:szCs w:val="26"/>
        </w:rPr>
        <w:t xml:space="preserve">Рисунок </w:t>
      </w:r>
      <w:r w:rsidRPr="001C30CA">
        <w:rPr>
          <w:szCs w:val="26"/>
        </w:rPr>
        <w:fldChar w:fldCharType="begin"/>
      </w:r>
      <w:r w:rsidRPr="001C30CA">
        <w:rPr>
          <w:szCs w:val="26"/>
        </w:rPr>
        <w:instrText xml:space="preserve"> SEQ Рисунок \* ARABIC </w:instrText>
      </w:r>
      <w:r w:rsidRPr="001C30CA">
        <w:rPr>
          <w:szCs w:val="26"/>
        </w:rPr>
        <w:fldChar w:fldCharType="separate"/>
      </w:r>
      <w:r w:rsidR="00A35844">
        <w:rPr>
          <w:szCs w:val="26"/>
        </w:rPr>
        <w:t>28</w:t>
      </w:r>
      <w:r w:rsidRPr="001C30CA">
        <w:rPr>
          <w:szCs w:val="26"/>
        </w:rPr>
        <w:fldChar w:fldCharType="end"/>
      </w:r>
      <w:bookmarkEnd w:id="40"/>
      <w:r w:rsidRPr="001C30CA">
        <w:rPr>
          <w:szCs w:val="26"/>
        </w:rPr>
        <w:t xml:space="preserve"> – Результирующие перемещения контейнера на момент времени </w:t>
      </w:r>
      <w:r w:rsidRPr="001C30CA">
        <w:rPr>
          <w:szCs w:val="26"/>
          <w:lang w:val="en-US"/>
        </w:rPr>
        <w:t>t</w:t>
      </w:r>
      <w:r w:rsidRPr="001C30CA">
        <w:rPr>
          <w:szCs w:val="26"/>
        </w:rPr>
        <w:t>=1,</w:t>
      </w:r>
      <w:r w:rsidRPr="001C30CA">
        <w:rPr>
          <w:szCs w:val="26"/>
        </w:rPr>
        <w:br/>
        <w:t xml:space="preserve">расчет на </w:t>
      </w:r>
      <w:r w:rsidRPr="001C30CA">
        <w:rPr>
          <w:szCs w:val="26"/>
          <w:lang w:val="en-US"/>
        </w:rPr>
        <w:t>Intel</w:t>
      </w:r>
      <w:r w:rsidRPr="001C30CA">
        <w:rPr>
          <w:szCs w:val="26"/>
        </w:rPr>
        <w:t xml:space="preserve"> </w:t>
      </w:r>
      <w:r w:rsidRPr="001C30CA">
        <w:rPr>
          <w:szCs w:val="26"/>
          <w:lang w:val="en-US"/>
        </w:rPr>
        <w:t>Core</w:t>
      </w:r>
      <w:r w:rsidRPr="001C30CA">
        <w:rPr>
          <w:szCs w:val="26"/>
        </w:rPr>
        <w:t xml:space="preserve"> </w:t>
      </w:r>
      <w:r w:rsidRPr="001C30CA">
        <w:rPr>
          <w:szCs w:val="26"/>
          <w:lang w:val="en-US"/>
        </w:rPr>
        <w:t>i</w:t>
      </w:r>
      <w:r w:rsidRPr="001C30CA">
        <w:rPr>
          <w:szCs w:val="26"/>
        </w:rPr>
        <w:t>5-12400 (6 ядер)</w:t>
      </w:r>
    </w:p>
    <w:p w14:paraId="52A2BC7B" w14:textId="5B4447CD" w:rsidR="00E91BBB" w:rsidRPr="001C30CA" w:rsidRDefault="00E91BBB" w:rsidP="00E91BBB">
      <w:pPr>
        <w:pStyle w:val="aff7"/>
        <w:widowControl w:val="0"/>
        <w:rPr>
          <w:szCs w:val="26"/>
        </w:rPr>
      </w:pPr>
      <w:r w:rsidRPr="001C30CA">
        <w:rPr>
          <w:bCs/>
          <w:szCs w:val="26"/>
        </w:rPr>
        <w:t xml:space="preserve">На рисунках </w:t>
      </w:r>
      <w:r w:rsidR="00B957CD">
        <w:rPr>
          <w:bCs/>
          <w:szCs w:val="26"/>
        </w:rPr>
        <w:fldChar w:fldCharType="begin"/>
      </w:r>
      <w:r w:rsidR="00B957CD">
        <w:rPr>
          <w:bCs/>
          <w:szCs w:val="26"/>
        </w:rPr>
        <w:instrText xml:space="preserve"> REF _Ref199423217 \h  \* MERGEFORMAT </w:instrText>
      </w:r>
      <w:r w:rsidR="00B957CD">
        <w:rPr>
          <w:bCs/>
          <w:szCs w:val="26"/>
        </w:rPr>
      </w:r>
      <w:r w:rsidR="00B957CD">
        <w:rPr>
          <w:bCs/>
          <w:szCs w:val="26"/>
        </w:rPr>
        <w:fldChar w:fldCharType="separate"/>
      </w:r>
      <w:r w:rsidR="00A35844" w:rsidRPr="00A35844">
        <w:rPr>
          <w:iCs/>
          <w:vanish/>
          <w:szCs w:val="26"/>
        </w:rPr>
        <w:t xml:space="preserve">Рисунок </w:t>
      </w:r>
      <w:r w:rsidR="00A35844">
        <w:rPr>
          <w:iCs/>
          <w:noProof/>
          <w:szCs w:val="26"/>
        </w:rPr>
        <w:t>29</w:t>
      </w:r>
      <w:r w:rsidR="00B957CD">
        <w:rPr>
          <w:bCs/>
          <w:szCs w:val="26"/>
        </w:rPr>
        <w:fldChar w:fldCharType="end"/>
      </w:r>
      <w:r w:rsidR="00B957CD">
        <w:rPr>
          <w:bCs/>
          <w:szCs w:val="26"/>
        </w:rPr>
        <w:t xml:space="preserve"> </w:t>
      </w:r>
      <w:r w:rsidRPr="001C30CA">
        <w:rPr>
          <w:bCs/>
          <w:szCs w:val="26"/>
        </w:rPr>
        <w:t>–</w:t>
      </w:r>
      <w:r>
        <w:rPr>
          <w:bCs/>
          <w:szCs w:val="26"/>
        </w:rPr>
        <w:t xml:space="preserve"> </w:t>
      </w:r>
      <w:r>
        <w:rPr>
          <w:bCs/>
          <w:szCs w:val="26"/>
        </w:rPr>
        <w:fldChar w:fldCharType="begin"/>
      </w:r>
      <w:r>
        <w:rPr>
          <w:bCs/>
          <w:szCs w:val="26"/>
        </w:rPr>
        <w:instrText xml:space="preserve"> REF _Ref199488358 \h  \* MERGEFORMAT </w:instrText>
      </w:r>
      <w:r>
        <w:rPr>
          <w:bCs/>
          <w:szCs w:val="26"/>
        </w:rPr>
      </w:r>
      <w:r>
        <w:rPr>
          <w:bCs/>
          <w:szCs w:val="26"/>
        </w:rPr>
        <w:fldChar w:fldCharType="separate"/>
      </w:r>
      <w:r w:rsidR="00A35844" w:rsidRPr="00A35844">
        <w:rPr>
          <w:iCs/>
          <w:vanish/>
          <w:szCs w:val="26"/>
        </w:rPr>
        <w:t xml:space="preserve">Рисунок </w:t>
      </w:r>
      <w:r w:rsidR="00A35844">
        <w:rPr>
          <w:iCs/>
          <w:noProof/>
          <w:szCs w:val="26"/>
        </w:rPr>
        <w:t>32</w:t>
      </w:r>
      <w:r>
        <w:rPr>
          <w:bCs/>
          <w:szCs w:val="26"/>
        </w:rPr>
        <w:fldChar w:fldCharType="end"/>
      </w:r>
      <w:r>
        <w:rPr>
          <w:bCs/>
          <w:szCs w:val="26"/>
        </w:rPr>
        <w:t xml:space="preserve"> </w:t>
      </w:r>
      <w:r w:rsidRPr="001C30CA">
        <w:rPr>
          <w:bCs/>
          <w:szCs w:val="26"/>
        </w:rPr>
        <w:t xml:space="preserve">приведены поля распределения напряжений на различные моменты времени, полученные при расчете на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sidRPr="001C30CA">
        <w:rPr>
          <w:szCs w:val="26"/>
        </w:rPr>
        <w:t xml:space="preserve"> 3060,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sidRPr="001C30CA">
        <w:rPr>
          <w:szCs w:val="26"/>
        </w:rPr>
        <w:t xml:space="preserve"> 4060</w:t>
      </w:r>
      <w:r>
        <w:rPr>
          <w:szCs w:val="26"/>
        </w:rPr>
        <w:t xml:space="preserve">,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sidRPr="001C30CA">
        <w:rPr>
          <w:szCs w:val="26"/>
        </w:rPr>
        <w:t xml:space="preserve"> </w:t>
      </w:r>
      <w:r>
        <w:rPr>
          <w:szCs w:val="26"/>
        </w:rPr>
        <w:t>5080</w:t>
      </w:r>
      <w:r w:rsidRPr="001C30CA">
        <w:rPr>
          <w:szCs w:val="26"/>
        </w:rPr>
        <w:t xml:space="preserve"> и </w:t>
      </w:r>
      <w:r w:rsidRPr="001C30CA">
        <w:rPr>
          <w:szCs w:val="26"/>
          <w:lang w:val="en-US"/>
        </w:rPr>
        <w:t>Intel</w:t>
      </w:r>
      <w:r w:rsidRPr="001C30CA">
        <w:rPr>
          <w:szCs w:val="26"/>
        </w:rPr>
        <w:t xml:space="preserve"> </w:t>
      </w:r>
      <w:r w:rsidRPr="001C30CA">
        <w:rPr>
          <w:szCs w:val="26"/>
          <w:lang w:val="en-US"/>
        </w:rPr>
        <w:t>Core</w:t>
      </w:r>
      <w:r w:rsidRPr="001C30CA">
        <w:rPr>
          <w:szCs w:val="26"/>
        </w:rPr>
        <w:t xml:space="preserve"> </w:t>
      </w:r>
      <w:r w:rsidRPr="001C30CA">
        <w:rPr>
          <w:szCs w:val="26"/>
          <w:lang w:val="en-US"/>
        </w:rPr>
        <w:t>i</w:t>
      </w:r>
      <w:r w:rsidRPr="001C30CA">
        <w:rPr>
          <w:szCs w:val="26"/>
        </w:rPr>
        <w:t>5-12400 (6 ядер) соответственно.</w:t>
      </w:r>
    </w:p>
    <w:p w14:paraId="0C5DB657" w14:textId="77777777" w:rsidR="00E91BBB" w:rsidRPr="001C30CA" w:rsidRDefault="00E91BBB" w:rsidP="00E91BBB">
      <w:pPr>
        <w:pStyle w:val="afe"/>
        <w:rPr>
          <w:szCs w:val="26"/>
        </w:rPr>
      </w:pPr>
      <w:r w:rsidRPr="001C30CA">
        <w:rPr>
          <w:szCs w:val="26"/>
        </w:rPr>
        <w:lastRenderedPageBreak/>
        <w:drawing>
          <wp:inline distT="0" distB="0" distL="0" distR="0" wp14:anchorId="15A2C9AB" wp14:editId="211F56A7">
            <wp:extent cx="4216400" cy="30159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49930" cy="3039944"/>
                    </a:xfrm>
                    <a:prstGeom prst="rect">
                      <a:avLst/>
                    </a:prstGeom>
                    <a:noFill/>
                    <a:ln>
                      <a:noFill/>
                    </a:ln>
                  </pic:spPr>
                </pic:pic>
              </a:graphicData>
            </a:graphic>
          </wp:inline>
        </w:drawing>
      </w:r>
      <w:r>
        <w:rPr>
          <w:szCs w:val="26"/>
        </w:rPr>
        <w:t xml:space="preserve">    </w:t>
      </w:r>
      <w:r w:rsidRPr="001C30CA">
        <w:rPr>
          <w:szCs w:val="26"/>
        </w:rPr>
        <w:drawing>
          <wp:inline distT="0" distB="0" distL="0" distR="0" wp14:anchorId="4A4BFA9E" wp14:editId="5FDA50D8">
            <wp:extent cx="1524000" cy="3240193"/>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8486" cy="3270992"/>
                    </a:xfrm>
                    <a:prstGeom prst="rect">
                      <a:avLst/>
                    </a:prstGeom>
                    <a:noFill/>
                    <a:ln>
                      <a:noFill/>
                    </a:ln>
                  </pic:spPr>
                </pic:pic>
              </a:graphicData>
            </a:graphic>
          </wp:inline>
        </w:drawing>
      </w:r>
    </w:p>
    <w:p w14:paraId="0228D577" w14:textId="0C3EC892" w:rsidR="00E91BBB" w:rsidRPr="001C30CA" w:rsidRDefault="00E91BBB" w:rsidP="00E91BBB">
      <w:pPr>
        <w:pStyle w:val="afe"/>
        <w:rPr>
          <w:iCs/>
          <w:szCs w:val="26"/>
        </w:rPr>
      </w:pPr>
      <w:bookmarkStart w:id="41" w:name="_Ref199423217"/>
      <w:r w:rsidRPr="001C30CA">
        <w:rPr>
          <w:iCs/>
          <w:szCs w:val="26"/>
        </w:rPr>
        <w:t xml:space="preserve">Рисунок </w:t>
      </w:r>
      <w:r w:rsidRPr="001C30CA">
        <w:rPr>
          <w:iCs/>
          <w:szCs w:val="26"/>
        </w:rPr>
        <w:fldChar w:fldCharType="begin"/>
      </w:r>
      <w:r w:rsidRPr="001C30CA">
        <w:rPr>
          <w:iCs/>
          <w:szCs w:val="26"/>
        </w:rPr>
        <w:instrText xml:space="preserve"> SEQ Рисунок \* ARABIC </w:instrText>
      </w:r>
      <w:r w:rsidRPr="001C30CA">
        <w:rPr>
          <w:iCs/>
          <w:szCs w:val="26"/>
        </w:rPr>
        <w:fldChar w:fldCharType="separate"/>
      </w:r>
      <w:r w:rsidR="00A35844">
        <w:rPr>
          <w:iCs/>
          <w:szCs w:val="26"/>
        </w:rPr>
        <w:t>29</w:t>
      </w:r>
      <w:r w:rsidRPr="001C30CA">
        <w:rPr>
          <w:szCs w:val="26"/>
        </w:rPr>
        <w:fldChar w:fldCharType="end"/>
      </w:r>
      <w:bookmarkEnd w:id="41"/>
      <w:r w:rsidRPr="001C30CA">
        <w:rPr>
          <w:iCs/>
          <w:szCs w:val="26"/>
        </w:rPr>
        <w:t xml:space="preserve"> – Поле распределения напряжений на момент времени </w:t>
      </w:r>
      <w:r w:rsidRPr="001C30CA">
        <w:rPr>
          <w:iCs/>
          <w:szCs w:val="26"/>
          <w:lang w:val="en-US"/>
        </w:rPr>
        <w:t>t</w:t>
      </w:r>
      <w:r w:rsidRPr="001C30CA">
        <w:rPr>
          <w:iCs/>
          <w:szCs w:val="26"/>
        </w:rPr>
        <w:t>=1,</w:t>
      </w:r>
      <w:r w:rsidRPr="001C30CA">
        <w:rPr>
          <w:iCs/>
          <w:szCs w:val="26"/>
        </w:rPr>
        <w:br/>
        <w:t xml:space="preserve">расчет на </w:t>
      </w:r>
      <w:r w:rsidRPr="001C30CA">
        <w:rPr>
          <w:iCs/>
          <w:szCs w:val="26"/>
          <w:lang w:val="en-US"/>
        </w:rPr>
        <w:t>GPU</w:t>
      </w:r>
      <w:r w:rsidRPr="001C30CA">
        <w:rPr>
          <w:iCs/>
          <w:szCs w:val="26"/>
        </w:rPr>
        <w:t xml:space="preserve"> </w:t>
      </w:r>
      <w:r w:rsidRPr="001C30CA">
        <w:rPr>
          <w:iCs/>
          <w:szCs w:val="26"/>
          <w:lang w:val="en-US"/>
        </w:rPr>
        <w:t>Nvidia</w:t>
      </w:r>
      <w:r w:rsidRPr="001C30CA">
        <w:rPr>
          <w:iCs/>
          <w:szCs w:val="26"/>
        </w:rPr>
        <w:t xml:space="preserve"> </w:t>
      </w:r>
      <w:r w:rsidRPr="001C30CA">
        <w:rPr>
          <w:iCs/>
          <w:szCs w:val="26"/>
          <w:lang w:val="en-US"/>
        </w:rPr>
        <w:t>RTX</w:t>
      </w:r>
      <w:r w:rsidRPr="001C30CA">
        <w:rPr>
          <w:iCs/>
          <w:szCs w:val="26"/>
        </w:rPr>
        <w:t xml:space="preserve"> 3060</w:t>
      </w:r>
    </w:p>
    <w:p w14:paraId="4B4ADD56" w14:textId="77777777" w:rsidR="00E91BBB" w:rsidRPr="001C30CA" w:rsidRDefault="00E91BBB" w:rsidP="00E91BBB">
      <w:pPr>
        <w:pStyle w:val="afe"/>
        <w:rPr>
          <w:szCs w:val="26"/>
        </w:rPr>
      </w:pPr>
      <w:r w:rsidRPr="001C30CA">
        <w:rPr>
          <w:szCs w:val="26"/>
        </w:rPr>
        <w:drawing>
          <wp:inline distT="0" distB="0" distL="0" distR="0" wp14:anchorId="6BC218F4" wp14:editId="10443DE8">
            <wp:extent cx="4338421" cy="3005666"/>
            <wp:effectExtent l="0" t="0" r="5080" b="444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4143" cy="3023486"/>
                    </a:xfrm>
                    <a:prstGeom prst="rect">
                      <a:avLst/>
                    </a:prstGeom>
                    <a:noFill/>
                    <a:ln>
                      <a:noFill/>
                    </a:ln>
                  </pic:spPr>
                </pic:pic>
              </a:graphicData>
            </a:graphic>
          </wp:inline>
        </w:drawing>
      </w:r>
      <w:r w:rsidRPr="001C30CA">
        <w:rPr>
          <w:szCs w:val="26"/>
        </w:rPr>
        <w:t xml:space="preserve"> </w:t>
      </w:r>
      <w:r w:rsidRPr="001C30CA">
        <w:rPr>
          <w:szCs w:val="26"/>
        </w:rPr>
        <w:drawing>
          <wp:inline distT="0" distB="0" distL="0" distR="0" wp14:anchorId="2507AB19" wp14:editId="323BB24D">
            <wp:extent cx="1515534" cy="2783585"/>
            <wp:effectExtent l="0" t="0" r="889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7920" cy="2806335"/>
                    </a:xfrm>
                    <a:prstGeom prst="rect">
                      <a:avLst/>
                    </a:prstGeom>
                    <a:noFill/>
                    <a:ln>
                      <a:noFill/>
                    </a:ln>
                  </pic:spPr>
                </pic:pic>
              </a:graphicData>
            </a:graphic>
          </wp:inline>
        </w:drawing>
      </w:r>
    </w:p>
    <w:p w14:paraId="1219FFCA" w14:textId="14D0B52C" w:rsidR="00E91BBB" w:rsidRDefault="00E91BBB" w:rsidP="00E91BBB">
      <w:pPr>
        <w:pStyle w:val="afe"/>
        <w:rPr>
          <w:iCs/>
          <w:szCs w:val="26"/>
        </w:rPr>
      </w:pPr>
      <w:r w:rsidRPr="001C30CA">
        <w:rPr>
          <w:iCs/>
          <w:szCs w:val="26"/>
        </w:rPr>
        <w:t xml:space="preserve">Рисунок </w:t>
      </w:r>
      <w:r w:rsidRPr="001C30CA">
        <w:rPr>
          <w:iCs/>
          <w:szCs w:val="26"/>
        </w:rPr>
        <w:fldChar w:fldCharType="begin"/>
      </w:r>
      <w:r w:rsidRPr="001C30CA">
        <w:rPr>
          <w:iCs/>
          <w:szCs w:val="26"/>
        </w:rPr>
        <w:instrText xml:space="preserve"> SEQ Рисунок \* ARABIC </w:instrText>
      </w:r>
      <w:r w:rsidRPr="001C30CA">
        <w:rPr>
          <w:iCs/>
          <w:szCs w:val="26"/>
        </w:rPr>
        <w:fldChar w:fldCharType="separate"/>
      </w:r>
      <w:r w:rsidR="00A35844">
        <w:rPr>
          <w:iCs/>
          <w:szCs w:val="26"/>
        </w:rPr>
        <w:t>30</w:t>
      </w:r>
      <w:r w:rsidRPr="001C30CA">
        <w:rPr>
          <w:szCs w:val="26"/>
        </w:rPr>
        <w:fldChar w:fldCharType="end"/>
      </w:r>
      <w:r w:rsidRPr="001C30CA">
        <w:rPr>
          <w:iCs/>
          <w:szCs w:val="26"/>
        </w:rPr>
        <w:t xml:space="preserve"> – Поле распределения напряжений на момент времени </w:t>
      </w:r>
      <w:r w:rsidRPr="001C30CA">
        <w:rPr>
          <w:iCs/>
          <w:szCs w:val="26"/>
          <w:lang w:val="en-US"/>
        </w:rPr>
        <w:t>t</w:t>
      </w:r>
      <w:r w:rsidRPr="001C30CA">
        <w:rPr>
          <w:iCs/>
          <w:szCs w:val="26"/>
        </w:rPr>
        <w:t>=1,</w:t>
      </w:r>
      <w:r w:rsidRPr="001C30CA">
        <w:rPr>
          <w:iCs/>
          <w:szCs w:val="26"/>
        </w:rPr>
        <w:br/>
        <w:t xml:space="preserve">расчет на </w:t>
      </w:r>
      <w:r w:rsidRPr="001C30CA">
        <w:rPr>
          <w:iCs/>
          <w:szCs w:val="26"/>
          <w:lang w:val="en-US"/>
        </w:rPr>
        <w:t>GPU</w:t>
      </w:r>
      <w:r w:rsidRPr="001C30CA">
        <w:rPr>
          <w:iCs/>
          <w:szCs w:val="26"/>
        </w:rPr>
        <w:t xml:space="preserve"> </w:t>
      </w:r>
      <w:r w:rsidRPr="001C30CA">
        <w:rPr>
          <w:iCs/>
          <w:szCs w:val="26"/>
          <w:lang w:val="en-US"/>
        </w:rPr>
        <w:t>Nvidia</w:t>
      </w:r>
      <w:r w:rsidRPr="001C30CA">
        <w:rPr>
          <w:iCs/>
          <w:szCs w:val="26"/>
        </w:rPr>
        <w:t xml:space="preserve"> </w:t>
      </w:r>
      <w:r w:rsidRPr="001C30CA">
        <w:rPr>
          <w:iCs/>
          <w:szCs w:val="26"/>
          <w:lang w:val="en-US"/>
        </w:rPr>
        <w:t>RTX</w:t>
      </w:r>
      <w:r w:rsidRPr="001C30CA">
        <w:rPr>
          <w:iCs/>
          <w:szCs w:val="26"/>
        </w:rPr>
        <w:t xml:space="preserve"> 4060</w:t>
      </w:r>
    </w:p>
    <w:p w14:paraId="785F0DD8" w14:textId="77777777" w:rsidR="00E91BBB" w:rsidRPr="001C30CA" w:rsidRDefault="00E91BBB" w:rsidP="00E91BBB">
      <w:pPr>
        <w:pStyle w:val="afe"/>
        <w:rPr>
          <w:szCs w:val="26"/>
        </w:rPr>
      </w:pPr>
      <w:r>
        <w:rPr>
          <w:szCs w:val="26"/>
        </w:rPr>
        <w:lastRenderedPageBreak/>
        <w:drawing>
          <wp:inline distT="0" distB="0" distL="0" distR="0" wp14:anchorId="7228F081" wp14:editId="279F72B6">
            <wp:extent cx="4086705" cy="2929466"/>
            <wp:effectExtent l="0" t="0" r="9525" b="444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94742" cy="2935227"/>
                    </a:xfrm>
                    <a:prstGeom prst="rect">
                      <a:avLst/>
                    </a:prstGeom>
                    <a:noFill/>
                    <a:ln>
                      <a:noFill/>
                    </a:ln>
                  </pic:spPr>
                </pic:pic>
              </a:graphicData>
            </a:graphic>
          </wp:inline>
        </w:drawing>
      </w:r>
      <w:r w:rsidRPr="001C30CA">
        <w:rPr>
          <w:szCs w:val="26"/>
        </w:rPr>
        <w:t xml:space="preserve"> </w:t>
      </w:r>
      <w:r>
        <w:rPr>
          <w:szCs w:val="26"/>
        </w:rPr>
        <w:drawing>
          <wp:inline distT="0" distB="0" distL="0" distR="0" wp14:anchorId="2B006EAF" wp14:editId="4AA2FCC0">
            <wp:extent cx="1483272" cy="2624667"/>
            <wp:effectExtent l="0" t="0" r="3175" b="444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98817" cy="2652174"/>
                    </a:xfrm>
                    <a:prstGeom prst="rect">
                      <a:avLst/>
                    </a:prstGeom>
                    <a:noFill/>
                    <a:ln>
                      <a:noFill/>
                    </a:ln>
                  </pic:spPr>
                </pic:pic>
              </a:graphicData>
            </a:graphic>
          </wp:inline>
        </w:drawing>
      </w:r>
    </w:p>
    <w:p w14:paraId="71A30E61" w14:textId="01E50D94" w:rsidR="00E91BBB" w:rsidRPr="001C30CA" w:rsidRDefault="00E91BBB" w:rsidP="00E91BBB">
      <w:pPr>
        <w:pStyle w:val="afe"/>
        <w:rPr>
          <w:iCs/>
          <w:szCs w:val="26"/>
        </w:rPr>
      </w:pPr>
      <w:r w:rsidRPr="001C30CA">
        <w:rPr>
          <w:iCs/>
          <w:szCs w:val="26"/>
        </w:rPr>
        <w:t xml:space="preserve">Рисунок </w:t>
      </w:r>
      <w:r w:rsidRPr="001C30CA">
        <w:rPr>
          <w:iCs/>
          <w:szCs w:val="26"/>
        </w:rPr>
        <w:fldChar w:fldCharType="begin"/>
      </w:r>
      <w:r w:rsidRPr="001C30CA">
        <w:rPr>
          <w:iCs/>
          <w:szCs w:val="26"/>
        </w:rPr>
        <w:instrText xml:space="preserve"> SEQ Рисунок \* ARABIC </w:instrText>
      </w:r>
      <w:r w:rsidRPr="001C30CA">
        <w:rPr>
          <w:iCs/>
          <w:szCs w:val="26"/>
        </w:rPr>
        <w:fldChar w:fldCharType="separate"/>
      </w:r>
      <w:r w:rsidR="00A35844">
        <w:rPr>
          <w:iCs/>
          <w:szCs w:val="26"/>
        </w:rPr>
        <w:t>31</w:t>
      </w:r>
      <w:r w:rsidRPr="001C30CA">
        <w:rPr>
          <w:szCs w:val="26"/>
        </w:rPr>
        <w:fldChar w:fldCharType="end"/>
      </w:r>
      <w:r w:rsidRPr="001C30CA">
        <w:rPr>
          <w:iCs/>
          <w:szCs w:val="26"/>
        </w:rPr>
        <w:t xml:space="preserve"> – Поле распределения напряжений на момент времени </w:t>
      </w:r>
      <w:r w:rsidRPr="001C30CA">
        <w:rPr>
          <w:iCs/>
          <w:szCs w:val="26"/>
          <w:lang w:val="en-US"/>
        </w:rPr>
        <w:t>t</w:t>
      </w:r>
      <w:r w:rsidRPr="001C30CA">
        <w:rPr>
          <w:iCs/>
          <w:szCs w:val="26"/>
        </w:rPr>
        <w:t>=1,</w:t>
      </w:r>
      <w:r w:rsidRPr="001C30CA">
        <w:rPr>
          <w:iCs/>
          <w:szCs w:val="26"/>
        </w:rPr>
        <w:br/>
        <w:t xml:space="preserve">расчет на </w:t>
      </w:r>
      <w:r w:rsidRPr="001C30CA">
        <w:rPr>
          <w:iCs/>
          <w:szCs w:val="26"/>
          <w:lang w:val="en-US"/>
        </w:rPr>
        <w:t>GPU</w:t>
      </w:r>
      <w:r w:rsidRPr="001C30CA">
        <w:rPr>
          <w:iCs/>
          <w:szCs w:val="26"/>
        </w:rPr>
        <w:t xml:space="preserve"> </w:t>
      </w:r>
      <w:r w:rsidRPr="001C30CA">
        <w:rPr>
          <w:iCs/>
          <w:szCs w:val="26"/>
          <w:lang w:val="en-US"/>
        </w:rPr>
        <w:t>Nvidia</w:t>
      </w:r>
      <w:r w:rsidRPr="001C30CA">
        <w:rPr>
          <w:iCs/>
          <w:szCs w:val="26"/>
        </w:rPr>
        <w:t xml:space="preserve"> </w:t>
      </w:r>
      <w:r w:rsidRPr="001C30CA">
        <w:rPr>
          <w:iCs/>
          <w:szCs w:val="26"/>
          <w:lang w:val="en-US"/>
        </w:rPr>
        <w:t>RTX</w:t>
      </w:r>
      <w:r w:rsidRPr="001C30CA">
        <w:rPr>
          <w:iCs/>
          <w:szCs w:val="26"/>
        </w:rPr>
        <w:t xml:space="preserve"> </w:t>
      </w:r>
      <w:r>
        <w:rPr>
          <w:iCs/>
          <w:szCs w:val="26"/>
        </w:rPr>
        <w:t>5080</w:t>
      </w:r>
    </w:p>
    <w:p w14:paraId="176B8345" w14:textId="77777777" w:rsidR="00E91BBB" w:rsidRPr="001E4748" w:rsidRDefault="00E91BBB" w:rsidP="00E91BBB">
      <w:pPr>
        <w:rPr>
          <w:lang w:eastAsia="ru-RU"/>
        </w:rPr>
      </w:pPr>
    </w:p>
    <w:p w14:paraId="1207EE6A" w14:textId="77777777" w:rsidR="00E91BBB" w:rsidRPr="001C30CA" w:rsidRDefault="00E91BBB" w:rsidP="00E91BBB">
      <w:pPr>
        <w:pStyle w:val="afe"/>
        <w:rPr>
          <w:szCs w:val="26"/>
        </w:rPr>
      </w:pPr>
      <w:r w:rsidRPr="001C30CA">
        <w:rPr>
          <w:szCs w:val="26"/>
        </w:rPr>
        <w:drawing>
          <wp:inline distT="0" distB="0" distL="0" distR="0" wp14:anchorId="35BF58F3" wp14:editId="08C4397F">
            <wp:extent cx="4350030" cy="30734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64029" cy="3083291"/>
                    </a:xfrm>
                    <a:prstGeom prst="rect">
                      <a:avLst/>
                    </a:prstGeom>
                    <a:noFill/>
                    <a:ln>
                      <a:noFill/>
                    </a:ln>
                  </pic:spPr>
                </pic:pic>
              </a:graphicData>
            </a:graphic>
          </wp:inline>
        </w:drawing>
      </w:r>
      <w:r w:rsidRPr="001C30CA">
        <w:rPr>
          <w:szCs w:val="26"/>
        </w:rPr>
        <w:t xml:space="preserve"> </w:t>
      </w:r>
      <w:r w:rsidRPr="001C30CA">
        <w:rPr>
          <w:szCs w:val="26"/>
        </w:rPr>
        <w:drawing>
          <wp:inline distT="0" distB="0" distL="0" distR="0" wp14:anchorId="6ADE8118" wp14:editId="750B6C41">
            <wp:extent cx="1443364" cy="2718011"/>
            <wp:effectExtent l="0" t="0" r="4445" b="635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57609" cy="2744836"/>
                    </a:xfrm>
                    <a:prstGeom prst="rect">
                      <a:avLst/>
                    </a:prstGeom>
                    <a:noFill/>
                    <a:ln>
                      <a:noFill/>
                    </a:ln>
                  </pic:spPr>
                </pic:pic>
              </a:graphicData>
            </a:graphic>
          </wp:inline>
        </w:drawing>
      </w:r>
    </w:p>
    <w:p w14:paraId="55521F2A" w14:textId="69839A5F" w:rsidR="00E91BBB" w:rsidRPr="001C30CA" w:rsidRDefault="00E91BBB" w:rsidP="00E91BBB">
      <w:pPr>
        <w:pStyle w:val="aff7"/>
        <w:widowControl w:val="0"/>
        <w:spacing w:after="120" w:line="276" w:lineRule="auto"/>
        <w:ind w:firstLine="0"/>
        <w:jc w:val="center"/>
        <w:rPr>
          <w:iCs/>
          <w:szCs w:val="26"/>
        </w:rPr>
      </w:pPr>
      <w:bookmarkStart w:id="42" w:name="_Ref199488358"/>
      <w:r w:rsidRPr="001C30CA">
        <w:rPr>
          <w:iCs/>
          <w:szCs w:val="26"/>
        </w:rPr>
        <w:t xml:space="preserve">Рисунок </w:t>
      </w:r>
      <w:r w:rsidRPr="001C30CA">
        <w:rPr>
          <w:iCs/>
          <w:szCs w:val="26"/>
        </w:rPr>
        <w:fldChar w:fldCharType="begin"/>
      </w:r>
      <w:r w:rsidRPr="001C30CA">
        <w:rPr>
          <w:iCs/>
          <w:szCs w:val="26"/>
        </w:rPr>
        <w:instrText xml:space="preserve"> SEQ Рисунок \* ARABIC </w:instrText>
      </w:r>
      <w:r w:rsidRPr="001C30CA">
        <w:rPr>
          <w:iCs/>
          <w:szCs w:val="26"/>
        </w:rPr>
        <w:fldChar w:fldCharType="separate"/>
      </w:r>
      <w:r w:rsidR="00A35844">
        <w:rPr>
          <w:iCs/>
          <w:noProof/>
          <w:szCs w:val="26"/>
        </w:rPr>
        <w:t>32</w:t>
      </w:r>
      <w:r w:rsidRPr="001C30CA">
        <w:rPr>
          <w:szCs w:val="26"/>
        </w:rPr>
        <w:fldChar w:fldCharType="end"/>
      </w:r>
      <w:bookmarkEnd w:id="42"/>
      <w:r w:rsidRPr="001C30CA">
        <w:rPr>
          <w:iCs/>
          <w:szCs w:val="26"/>
        </w:rPr>
        <w:t xml:space="preserve"> – Поле распределения напряжений на момент времени </w:t>
      </w:r>
      <w:r w:rsidRPr="001C30CA">
        <w:rPr>
          <w:iCs/>
          <w:szCs w:val="26"/>
          <w:lang w:val="en-US"/>
        </w:rPr>
        <w:t>t</w:t>
      </w:r>
      <w:r w:rsidRPr="001C30CA">
        <w:rPr>
          <w:iCs/>
          <w:szCs w:val="26"/>
        </w:rPr>
        <w:t>=1,</w:t>
      </w:r>
      <w:r w:rsidRPr="001C30CA">
        <w:rPr>
          <w:iCs/>
          <w:szCs w:val="26"/>
        </w:rPr>
        <w:br/>
        <w:t xml:space="preserve">расчет на </w:t>
      </w:r>
      <w:r w:rsidRPr="001C30CA">
        <w:rPr>
          <w:iCs/>
          <w:szCs w:val="26"/>
          <w:lang w:val="en-US"/>
        </w:rPr>
        <w:t>Intel</w:t>
      </w:r>
      <w:r w:rsidRPr="001C30CA">
        <w:rPr>
          <w:iCs/>
          <w:szCs w:val="26"/>
        </w:rPr>
        <w:t xml:space="preserve"> </w:t>
      </w:r>
      <w:r w:rsidRPr="001C30CA">
        <w:rPr>
          <w:iCs/>
          <w:szCs w:val="26"/>
          <w:lang w:val="en-US"/>
        </w:rPr>
        <w:t>Core</w:t>
      </w:r>
      <w:r w:rsidRPr="001C30CA">
        <w:rPr>
          <w:iCs/>
          <w:szCs w:val="26"/>
        </w:rPr>
        <w:t xml:space="preserve"> </w:t>
      </w:r>
      <w:r w:rsidRPr="001C30CA">
        <w:rPr>
          <w:iCs/>
          <w:szCs w:val="26"/>
          <w:lang w:val="en-US"/>
        </w:rPr>
        <w:t>i</w:t>
      </w:r>
      <w:r w:rsidRPr="001C30CA">
        <w:rPr>
          <w:iCs/>
          <w:szCs w:val="26"/>
        </w:rPr>
        <w:t>5-12400 (6 ядер)</w:t>
      </w:r>
    </w:p>
    <w:p w14:paraId="4A82731C" w14:textId="2987D2FB" w:rsidR="00E91BBB" w:rsidRPr="001C30CA" w:rsidRDefault="00E91BBB" w:rsidP="00E91BBB">
      <w:pPr>
        <w:pStyle w:val="aff7"/>
        <w:widowControl w:val="0"/>
        <w:rPr>
          <w:bCs/>
          <w:szCs w:val="26"/>
        </w:rPr>
      </w:pPr>
      <w:r w:rsidRPr="001C30CA">
        <w:rPr>
          <w:bCs/>
          <w:szCs w:val="26"/>
        </w:rPr>
        <w:t xml:space="preserve">На рисунках </w:t>
      </w:r>
      <w:r w:rsidR="00B957CD">
        <w:rPr>
          <w:bCs/>
          <w:szCs w:val="26"/>
        </w:rPr>
        <w:fldChar w:fldCharType="begin"/>
      </w:r>
      <w:r w:rsidR="00B957CD">
        <w:rPr>
          <w:bCs/>
          <w:szCs w:val="26"/>
        </w:rPr>
        <w:instrText xml:space="preserve"> REF _Ref199423241 \h  \* MERGEFORMAT </w:instrText>
      </w:r>
      <w:r w:rsidR="00B957CD">
        <w:rPr>
          <w:bCs/>
          <w:szCs w:val="26"/>
        </w:rPr>
      </w:r>
      <w:r w:rsidR="00B957CD">
        <w:rPr>
          <w:bCs/>
          <w:szCs w:val="26"/>
        </w:rPr>
        <w:fldChar w:fldCharType="separate"/>
      </w:r>
      <w:r w:rsidR="00A35844" w:rsidRPr="00A35844">
        <w:rPr>
          <w:vanish/>
          <w:szCs w:val="26"/>
        </w:rPr>
        <w:t xml:space="preserve">Рисунок </w:t>
      </w:r>
      <w:r w:rsidR="00A35844">
        <w:rPr>
          <w:noProof/>
          <w:szCs w:val="26"/>
        </w:rPr>
        <w:t>33</w:t>
      </w:r>
      <w:r w:rsidR="00B957CD">
        <w:rPr>
          <w:bCs/>
          <w:szCs w:val="26"/>
        </w:rPr>
        <w:fldChar w:fldCharType="end"/>
      </w:r>
      <w:r w:rsidR="00B957CD">
        <w:rPr>
          <w:bCs/>
          <w:szCs w:val="26"/>
        </w:rPr>
        <w:t xml:space="preserve"> </w:t>
      </w:r>
      <w:r w:rsidRPr="001C30CA">
        <w:rPr>
          <w:bCs/>
          <w:szCs w:val="26"/>
        </w:rPr>
        <w:t>–</w:t>
      </w:r>
      <w:r w:rsidR="00B957CD">
        <w:rPr>
          <w:bCs/>
          <w:szCs w:val="26"/>
        </w:rPr>
        <w:t xml:space="preserve"> </w:t>
      </w:r>
      <w:r w:rsidR="00B957CD">
        <w:rPr>
          <w:bCs/>
          <w:szCs w:val="26"/>
        </w:rPr>
        <w:fldChar w:fldCharType="begin"/>
      </w:r>
      <w:r w:rsidR="00B957CD">
        <w:rPr>
          <w:bCs/>
          <w:szCs w:val="26"/>
        </w:rPr>
        <w:instrText xml:space="preserve"> REF _Ref199488429 \h  \* MERGEFORMAT </w:instrText>
      </w:r>
      <w:r w:rsidR="00B957CD">
        <w:rPr>
          <w:bCs/>
          <w:szCs w:val="26"/>
        </w:rPr>
      </w:r>
      <w:r w:rsidR="00B957CD">
        <w:rPr>
          <w:bCs/>
          <w:szCs w:val="26"/>
        </w:rPr>
        <w:fldChar w:fldCharType="separate"/>
      </w:r>
      <w:r w:rsidR="00A35844" w:rsidRPr="00A35844">
        <w:rPr>
          <w:vanish/>
          <w:szCs w:val="26"/>
        </w:rPr>
        <w:t xml:space="preserve">Рисунок </w:t>
      </w:r>
      <w:r w:rsidR="00A35844">
        <w:rPr>
          <w:noProof/>
          <w:szCs w:val="26"/>
        </w:rPr>
        <w:t>36</w:t>
      </w:r>
      <w:r w:rsidR="00B957CD">
        <w:rPr>
          <w:bCs/>
          <w:szCs w:val="26"/>
        </w:rPr>
        <w:fldChar w:fldCharType="end"/>
      </w:r>
      <w:r w:rsidR="00B957CD">
        <w:rPr>
          <w:bCs/>
          <w:szCs w:val="26"/>
        </w:rPr>
        <w:t xml:space="preserve"> </w:t>
      </w:r>
      <w:r w:rsidRPr="001C30CA">
        <w:rPr>
          <w:bCs/>
          <w:szCs w:val="26"/>
        </w:rPr>
        <w:t xml:space="preserve">приведены поля пластических деформаций на различные моменты времени, полученные при расчете на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sidRPr="001C30CA">
        <w:rPr>
          <w:szCs w:val="26"/>
        </w:rPr>
        <w:t xml:space="preserve"> 3060,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sidRPr="001C30CA">
        <w:rPr>
          <w:szCs w:val="26"/>
        </w:rPr>
        <w:t xml:space="preserve"> 4060</w:t>
      </w:r>
      <w:r>
        <w:rPr>
          <w:szCs w:val="26"/>
        </w:rPr>
        <w:t xml:space="preserve">,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Pr>
          <w:szCs w:val="26"/>
        </w:rPr>
        <w:t xml:space="preserve"> 5080</w:t>
      </w:r>
      <w:r w:rsidRPr="001C30CA">
        <w:rPr>
          <w:szCs w:val="26"/>
        </w:rPr>
        <w:t xml:space="preserve"> и </w:t>
      </w:r>
      <w:r w:rsidRPr="001C30CA">
        <w:rPr>
          <w:szCs w:val="26"/>
          <w:lang w:val="en-US"/>
        </w:rPr>
        <w:t>Intel</w:t>
      </w:r>
      <w:r w:rsidRPr="001C30CA">
        <w:rPr>
          <w:szCs w:val="26"/>
        </w:rPr>
        <w:t xml:space="preserve"> </w:t>
      </w:r>
      <w:r w:rsidRPr="001C30CA">
        <w:rPr>
          <w:szCs w:val="26"/>
          <w:lang w:val="en-US"/>
        </w:rPr>
        <w:t>Core</w:t>
      </w:r>
      <w:r w:rsidRPr="001C30CA">
        <w:rPr>
          <w:szCs w:val="26"/>
        </w:rPr>
        <w:t xml:space="preserve"> </w:t>
      </w:r>
      <w:r w:rsidRPr="001C30CA">
        <w:rPr>
          <w:szCs w:val="26"/>
          <w:lang w:val="en-US"/>
        </w:rPr>
        <w:t>i</w:t>
      </w:r>
      <w:r w:rsidRPr="001C30CA">
        <w:rPr>
          <w:szCs w:val="26"/>
        </w:rPr>
        <w:t>5-12400 (6 ядер) соответственно.</w:t>
      </w:r>
    </w:p>
    <w:p w14:paraId="0986E5BF" w14:textId="77777777" w:rsidR="00E91BBB" w:rsidRPr="001C30CA" w:rsidRDefault="00E91BBB" w:rsidP="00E91BBB">
      <w:pPr>
        <w:pStyle w:val="aff7"/>
        <w:widowControl w:val="0"/>
        <w:rPr>
          <w:szCs w:val="26"/>
        </w:rPr>
      </w:pPr>
    </w:p>
    <w:p w14:paraId="493F1B65" w14:textId="77777777" w:rsidR="00E91BBB" w:rsidRPr="001C30CA" w:rsidRDefault="00E91BBB" w:rsidP="00E91BBB">
      <w:pPr>
        <w:pStyle w:val="afe"/>
        <w:rPr>
          <w:szCs w:val="26"/>
        </w:rPr>
      </w:pPr>
      <w:r w:rsidRPr="001C30CA">
        <w:rPr>
          <w:szCs w:val="26"/>
        </w:rPr>
        <w:lastRenderedPageBreak/>
        <w:drawing>
          <wp:inline distT="0" distB="0" distL="0" distR="0" wp14:anchorId="4AFFB880" wp14:editId="4F55D58C">
            <wp:extent cx="4089400" cy="2991219"/>
            <wp:effectExtent l="0" t="0" r="635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6500" cy="3011041"/>
                    </a:xfrm>
                    <a:prstGeom prst="rect">
                      <a:avLst/>
                    </a:prstGeom>
                    <a:noFill/>
                    <a:ln>
                      <a:noFill/>
                    </a:ln>
                  </pic:spPr>
                </pic:pic>
              </a:graphicData>
            </a:graphic>
          </wp:inline>
        </w:drawing>
      </w:r>
      <w:r w:rsidRPr="001C30CA">
        <w:rPr>
          <w:szCs w:val="26"/>
        </w:rPr>
        <w:t xml:space="preserve">   </w:t>
      </w:r>
      <w:r w:rsidRPr="001C30CA">
        <w:rPr>
          <w:szCs w:val="26"/>
        </w:rPr>
        <w:drawing>
          <wp:inline distT="0" distB="0" distL="0" distR="0" wp14:anchorId="2AEE4DE7" wp14:editId="132F5BEE">
            <wp:extent cx="1692487" cy="2863768"/>
            <wp:effectExtent l="0" t="0" r="317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711" cy="2901372"/>
                    </a:xfrm>
                    <a:prstGeom prst="rect">
                      <a:avLst/>
                    </a:prstGeom>
                    <a:noFill/>
                    <a:ln>
                      <a:noFill/>
                    </a:ln>
                  </pic:spPr>
                </pic:pic>
              </a:graphicData>
            </a:graphic>
          </wp:inline>
        </w:drawing>
      </w:r>
    </w:p>
    <w:p w14:paraId="150AD965" w14:textId="3FA38AC8" w:rsidR="00E91BBB" w:rsidRPr="001C30CA" w:rsidRDefault="00E91BBB" w:rsidP="00E91BBB">
      <w:pPr>
        <w:pStyle w:val="afe"/>
        <w:rPr>
          <w:szCs w:val="26"/>
        </w:rPr>
      </w:pPr>
      <w:bookmarkStart w:id="43" w:name="_Ref199423241"/>
      <w:r w:rsidRPr="001C30CA">
        <w:rPr>
          <w:szCs w:val="26"/>
        </w:rPr>
        <w:t xml:space="preserve">Рисунок </w:t>
      </w:r>
      <w:r w:rsidRPr="001C30CA">
        <w:rPr>
          <w:szCs w:val="26"/>
        </w:rPr>
        <w:fldChar w:fldCharType="begin"/>
      </w:r>
      <w:r w:rsidRPr="001C30CA">
        <w:rPr>
          <w:szCs w:val="26"/>
        </w:rPr>
        <w:instrText xml:space="preserve"> SEQ Рисунок \* ARABIC </w:instrText>
      </w:r>
      <w:r w:rsidRPr="001C30CA">
        <w:rPr>
          <w:szCs w:val="26"/>
        </w:rPr>
        <w:fldChar w:fldCharType="separate"/>
      </w:r>
      <w:r w:rsidR="00A35844">
        <w:rPr>
          <w:szCs w:val="26"/>
        </w:rPr>
        <w:t>33</w:t>
      </w:r>
      <w:r w:rsidRPr="001C30CA">
        <w:rPr>
          <w:szCs w:val="26"/>
        </w:rPr>
        <w:fldChar w:fldCharType="end"/>
      </w:r>
      <w:bookmarkEnd w:id="43"/>
      <w:r w:rsidRPr="001C30CA">
        <w:rPr>
          <w:szCs w:val="26"/>
        </w:rPr>
        <w:t xml:space="preserve"> – Поле пластических деформаций на момент времени </w:t>
      </w:r>
      <w:r w:rsidRPr="001C30CA">
        <w:rPr>
          <w:szCs w:val="26"/>
          <w:lang w:val="en-US"/>
        </w:rPr>
        <w:t>t</w:t>
      </w:r>
      <w:r w:rsidRPr="001C30CA">
        <w:rPr>
          <w:szCs w:val="26"/>
        </w:rPr>
        <w:t>=1,</w:t>
      </w:r>
      <w:r w:rsidRPr="001C30CA">
        <w:rPr>
          <w:szCs w:val="26"/>
        </w:rPr>
        <w:br/>
        <w:t xml:space="preserve">расчет на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sidRPr="001C30CA">
        <w:rPr>
          <w:szCs w:val="26"/>
        </w:rPr>
        <w:t xml:space="preserve"> 3060</w:t>
      </w:r>
    </w:p>
    <w:p w14:paraId="6543D3FE" w14:textId="77777777" w:rsidR="00E91BBB" w:rsidRPr="001C30CA" w:rsidRDefault="00E91BBB" w:rsidP="00E91BBB">
      <w:pPr>
        <w:pStyle w:val="afe"/>
        <w:rPr>
          <w:szCs w:val="26"/>
        </w:rPr>
      </w:pPr>
      <w:r w:rsidRPr="001C30CA">
        <w:rPr>
          <w:szCs w:val="26"/>
        </w:rPr>
        <w:drawing>
          <wp:inline distT="0" distB="0" distL="0" distR="0" wp14:anchorId="3938E705" wp14:editId="57038A80">
            <wp:extent cx="5791647" cy="2980266"/>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8675" cy="2994174"/>
                    </a:xfrm>
                    <a:prstGeom prst="rect">
                      <a:avLst/>
                    </a:prstGeom>
                    <a:noFill/>
                    <a:ln>
                      <a:noFill/>
                    </a:ln>
                  </pic:spPr>
                </pic:pic>
              </a:graphicData>
            </a:graphic>
          </wp:inline>
        </w:drawing>
      </w:r>
    </w:p>
    <w:p w14:paraId="76289B99" w14:textId="7D7B3A56" w:rsidR="00E91BBB" w:rsidRDefault="00E91BBB" w:rsidP="00E91BBB">
      <w:pPr>
        <w:pStyle w:val="afe"/>
        <w:rPr>
          <w:szCs w:val="26"/>
        </w:rPr>
      </w:pPr>
      <w:r w:rsidRPr="001C30CA">
        <w:rPr>
          <w:szCs w:val="26"/>
        </w:rPr>
        <w:t xml:space="preserve">Рисунок </w:t>
      </w:r>
      <w:r w:rsidRPr="001C30CA">
        <w:rPr>
          <w:szCs w:val="26"/>
        </w:rPr>
        <w:fldChar w:fldCharType="begin"/>
      </w:r>
      <w:r w:rsidRPr="001C30CA">
        <w:rPr>
          <w:szCs w:val="26"/>
        </w:rPr>
        <w:instrText xml:space="preserve"> SEQ Рисунок \* ARABIC </w:instrText>
      </w:r>
      <w:r w:rsidRPr="001C30CA">
        <w:rPr>
          <w:szCs w:val="26"/>
        </w:rPr>
        <w:fldChar w:fldCharType="separate"/>
      </w:r>
      <w:r w:rsidR="00A35844">
        <w:rPr>
          <w:szCs w:val="26"/>
        </w:rPr>
        <w:t>34</w:t>
      </w:r>
      <w:r w:rsidRPr="001C30CA">
        <w:rPr>
          <w:szCs w:val="26"/>
        </w:rPr>
        <w:fldChar w:fldCharType="end"/>
      </w:r>
      <w:r w:rsidRPr="001C30CA">
        <w:rPr>
          <w:szCs w:val="26"/>
        </w:rPr>
        <w:t xml:space="preserve"> – Поле пластических деформаций на момент времени </w:t>
      </w:r>
      <w:r w:rsidRPr="001C30CA">
        <w:rPr>
          <w:szCs w:val="26"/>
          <w:lang w:val="en-US"/>
        </w:rPr>
        <w:t>t</w:t>
      </w:r>
      <w:r w:rsidRPr="001C30CA">
        <w:rPr>
          <w:szCs w:val="26"/>
        </w:rPr>
        <w:t>=1,</w:t>
      </w:r>
      <w:r w:rsidRPr="001C30CA">
        <w:rPr>
          <w:szCs w:val="26"/>
        </w:rPr>
        <w:br/>
        <w:t xml:space="preserve">расчет на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sidRPr="001C30CA">
        <w:rPr>
          <w:szCs w:val="26"/>
        </w:rPr>
        <w:t xml:space="preserve"> 4060</w:t>
      </w:r>
    </w:p>
    <w:p w14:paraId="50780DD0" w14:textId="77777777" w:rsidR="00E91BBB" w:rsidRPr="001C30CA" w:rsidRDefault="00E91BBB" w:rsidP="00E91BBB">
      <w:pPr>
        <w:pStyle w:val="afe"/>
        <w:rPr>
          <w:szCs w:val="26"/>
        </w:rPr>
      </w:pPr>
      <w:r>
        <w:rPr>
          <w:szCs w:val="26"/>
        </w:rPr>
        <w:lastRenderedPageBreak/>
        <w:drawing>
          <wp:inline distT="0" distB="0" distL="0" distR="0" wp14:anchorId="6261873D" wp14:editId="528E142A">
            <wp:extent cx="3988251" cy="2904066"/>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92957" cy="2907492"/>
                    </a:xfrm>
                    <a:prstGeom prst="rect">
                      <a:avLst/>
                    </a:prstGeom>
                    <a:noFill/>
                    <a:ln>
                      <a:noFill/>
                    </a:ln>
                  </pic:spPr>
                </pic:pic>
              </a:graphicData>
            </a:graphic>
          </wp:inline>
        </w:drawing>
      </w:r>
      <w:r>
        <w:rPr>
          <w:szCs w:val="26"/>
        </w:rPr>
        <w:drawing>
          <wp:inline distT="0" distB="0" distL="0" distR="0" wp14:anchorId="2FA86367" wp14:editId="69FA3F95">
            <wp:extent cx="1795896" cy="3064934"/>
            <wp:effectExtent l="0" t="0" r="0" b="254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1892" cy="3075167"/>
                    </a:xfrm>
                    <a:prstGeom prst="rect">
                      <a:avLst/>
                    </a:prstGeom>
                    <a:noFill/>
                    <a:ln>
                      <a:noFill/>
                    </a:ln>
                  </pic:spPr>
                </pic:pic>
              </a:graphicData>
            </a:graphic>
          </wp:inline>
        </w:drawing>
      </w:r>
    </w:p>
    <w:p w14:paraId="28B6D029" w14:textId="609D656A" w:rsidR="00E91BBB" w:rsidRPr="001C30CA" w:rsidRDefault="00E91BBB" w:rsidP="00E91BBB">
      <w:pPr>
        <w:pStyle w:val="afe"/>
        <w:rPr>
          <w:szCs w:val="26"/>
        </w:rPr>
      </w:pPr>
      <w:r w:rsidRPr="001C30CA">
        <w:rPr>
          <w:szCs w:val="26"/>
        </w:rPr>
        <w:t xml:space="preserve">Рисунок </w:t>
      </w:r>
      <w:r w:rsidRPr="001C30CA">
        <w:rPr>
          <w:szCs w:val="26"/>
        </w:rPr>
        <w:fldChar w:fldCharType="begin"/>
      </w:r>
      <w:r w:rsidRPr="001C30CA">
        <w:rPr>
          <w:szCs w:val="26"/>
        </w:rPr>
        <w:instrText xml:space="preserve"> SEQ Рисунок \* ARABIC </w:instrText>
      </w:r>
      <w:r w:rsidRPr="001C30CA">
        <w:rPr>
          <w:szCs w:val="26"/>
        </w:rPr>
        <w:fldChar w:fldCharType="separate"/>
      </w:r>
      <w:r w:rsidR="00A35844">
        <w:rPr>
          <w:szCs w:val="26"/>
        </w:rPr>
        <w:t>35</w:t>
      </w:r>
      <w:r w:rsidRPr="001C30CA">
        <w:rPr>
          <w:szCs w:val="26"/>
        </w:rPr>
        <w:fldChar w:fldCharType="end"/>
      </w:r>
      <w:r w:rsidRPr="001C30CA">
        <w:rPr>
          <w:szCs w:val="26"/>
        </w:rPr>
        <w:t xml:space="preserve"> – Поле пластических деформаций на момент времени </w:t>
      </w:r>
      <w:r w:rsidRPr="001C30CA">
        <w:rPr>
          <w:szCs w:val="26"/>
          <w:lang w:val="en-US"/>
        </w:rPr>
        <w:t>t</w:t>
      </w:r>
      <w:r w:rsidRPr="001C30CA">
        <w:rPr>
          <w:szCs w:val="26"/>
        </w:rPr>
        <w:t>=1,</w:t>
      </w:r>
      <w:r w:rsidRPr="001C30CA">
        <w:rPr>
          <w:szCs w:val="26"/>
        </w:rPr>
        <w:br/>
        <w:t xml:space="preserve">расчет на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sidRPr="001C30CA">
        <w:rPr>
          <w:szCs w:val="26"/>
        </w:rPr>
        <w:t xml:space="preserve"> </w:t>
      </w:r>
      <w:r>
        <w:rPr>
          <w:szCs w:val="26"/>
        </w:rPr>
        <w:t>5080</w:t>
      </w:r>
    </w:p>
    <w:p w14:paraId="2F68943E" w14:textId="77777777" w:rsidR="00E91BBB" w:rsidRPr="001C30CA" w:rsidRDefault="00E91BBB" w:rsidP="00E91BBB">
      <w:pPr>
        <w:pStyle w:val="afe"/>
        <w:rPr>
          <w:b/>
          <w:szCs w:val="26"/>
        </w:rPr>
      </w:pPr>
      <w:r w:rsidRPr="001C30CA">
        <w:rPr>
          <w:b/>
          <w:szCs w:val="26"/>
        </w:rPr>
        <w:drawing>
          <wp:inline distT="0" distB="0" distL="0" distR="0" wp14:anchorId="5AFB3B10" wp14:editId="7315C042">
            <wp:extent cx="5699111" cy="28956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5993" cy="2909258"/>
                    </a:xfrm>
                    <a:prstGeom prst="rect">
                      <a:avLst/>
                    </a:prstGeom>
                    <a:noFill/>
                    <a:ln>
                      <a:noFill/>
                    </a:ln>
                  </pic:spPr>
                </pic:pic>
              </a:graphicData>
            </a:graphic>
          </wp:inline>
        </w:drawing>
      </w:r>
    </w:p>
    <w:p w14:paraId="5A0BCF2F" w14:textId="06993BBA" w:rsidR="00E91BBB" w:rsidRPr="001C30CA" w:rsidRDefault="00E91BBB" w:rsidP="00E91BBB">
      <w:pPr>
        <w:pStyle w:val="afe"/>
        <w:rPr>
          <w:szCs w:val="26"/>
        </w:rPr>
      </w:pPr>
      <w:bookmarkStart w:id="44" w:name="_Ref199488429"/>
      <w:r w:rsidRPr="001C30CA">
        <w:rPr>
          <w:szCs w:val="26"/>
        </w:rPr>
        <w:t xml:space="preserve">Рисунок </w:t>
      </w:r>
      <w:r w:rsidRPr="001C30CA">
        <w:rPr>
          <w:szCs w:val="26"/>
        </w:rPr>
        <w:fldChar w:fldCharType="begin"/>
      </w:r>
      <w:r w:rsidRPr="001C30CA">
        <w:rPr>
          <w:szCs w:val="26"/>
        </w:rPr>
        <w:instrText xml:space="preserve"> SEQ Рисунок \* ARABIC </w:instrText>
      </w:r>
      <w:r w:rsidRPr="001C30CA">
        <w:rPr>
          <w:szCs w:val="26"/>
        </w:rPr>
        <w:fldChar w:fldCharType="separate"/>
      </w:r>
      <w:r w:rsidR="00A35844">
        <w:rPr>
          <w:szCs w:val="26"/>
        </w:rPr>
        <w:t>36</w:t>
      </w:r>
      <w:r w:rsidRPr="001C30CA">
        <w:rPr>
          <w:szCs w:val="26"/>
        </w:rPr>
        <w:fldChar w:fldCharType="end"/>
      </w:r>
      <w:bookmarkEnd w:id="44"/>
      <w:r w:rsidRPr="001C30CA">
        <w:rPr>
          <w:szCs w:val="26"/>
        </w:rPr>
        <w:t xml:space="preserve"> – Поле пластических деформаций на момент времени </w:t>
      </w:r>
      <w:r w:rsidRPr="001C30CA">
        <w:rPr>
          <w:szCs w:val="26"/>
          <w:lang w:val="en-US"/>
        </w:rPr>
        <w:t>t</w:t>
      </w:r>
      <w:r w:rsidRPr="001C30CA">
        <w:rPr>
          <w:szCs w:val="26"/>
        </w:rPr>
        <w:t xml:space="preserve">=1, </w:t>
      </w:r>
      <w:r w:rsidRPr="001C30CA">
        <w:rPr>
          <w:szCs w:val="26"/>
        </w:rPr>
        <w:br/>
        <w:t xml:space="preserve">расчет на </w:t>
      </w:r>
      <w:r w:rsidRPr="001C30CA">
        <w:rPr>
          <w:szCs w:val="26"/>
          <w:lang w:val="en-US"/>
        </w:rPr>
        <w:t>Intel</w:t>
      </w:r>
      <w:r w:rsidRPr="001C30CA">
        <w:rPr>
          <w:szCs w:val="26"/>
        </w:rPr>
        <w:t xml:space="preserve"> </w:t>
      </w:r>
      <w:r w:rsidRPr="001C30CA">
        <w:rPr>
          <w:szCs w:val="26"/>
          <w:lang w:val="en-US"/>
        </w:rPr>
        <w:t>Core</w:t>
      </w:r>
      <w:r w:rsidRPr="001C30CA">
        <w:rPr>
          <w:szCs w:val="26"/>
        </w:rPr>
        <w:t xml:space="preserve"> </w:t>
      </w:r>
      <w:r w:rsidRPr="001C30CA">
        <w:rPr>
          <w:szCs w:val="26"/>
          <w:lang w:val="en-US"/>
        </w:rPr>
        <w:t>i</w:t>
      </w:r>
      <w:r w:rsidRPr="001C30CA">
        <w:rPr>
          <w:szCs w:val="26"/>
        </w:rPr>
        <w:t>5-12400 (6 ядер)</w:t>
      </w:r>
    </w:p>
    <w:p w14:paraId="121834EA" w14:textId="24F6B24E" w:rsidR="00E91BBB" w:rsidRPr="001C30CA" w:rsidRDefault="00E91BBB" w:rsidP="00E91BBB">
      <w:pPr>
        <w:pStyle w:val="aff7"/>
        <w:widowControl w:val="0"/>
        <w:rPr>
          <w:szCs w:val="26"/>
        </w:rPr>
      </w:pPr>
      <w:r>
        <w:rPr>
          <w:szCs w:val="26"/>
        </w:rPr>
        <w:t xml:space="preserve">На рисунке </w:t>
      </w:r>
      <w:r w:rsidRPr="00902176">
        <w:rPr>
          <w:szCs w:val="26"/>
        </w:rPr>
        <w:fldChar w:fldCharType="begin"/>
      </w:r>
      <w:r w:rsidRPr="00902176">
        <w:rPr>
          <w:szCs w:val="26"/>
        </w:rPr>
        <w:instrText xml:space="preserve"> REF _Ref201824510 \h  \* MERGEFORMAT </w:instrText>
      </w:r>
      <w:r w:rsidRPr="00902176">
        <w:rPr>
          <w:szCs w:val="26"/>
        </w:rPr>
      </w:r>
      <w:r w:rsidRPr="00902176">
        <w:rPr>
          <w:szCs w:val="26"/>
        </w:rPr>
        <w:fldChar w:fldCharType="separate"/>
      </w:r>
      <w:r w:rsidR="00A35844" w:rsidRPr="00A35844">
        <w:rPr>
          <w:vanish/>
        </w:rPr>
        <w:t xml:space="preserve">Рисунок </w:t>
      </w:r>
      <w:r w:rsidR="00A35844" w:rsidRPr="00A35844">
        <w:rPr>
          <w:noProof/>
        </w:rPr>
        <w:t>37</w:t>
      </w:r>
      <w:r w:rsidRPr="00902176">
        <w:rPr>
          <w:szCs w:val="26"/>
        </w:rPr>
        <w:fldChar w:fldCharType="end"/>
      </w:r>
      <w:r w:rsidRPr="00902176">
        <w:rPr>
          <w:szCs w:val="26"/>
        </w:rPr>
        <w:t xml:space="preserve"> приведены</w:t>
      </w:r>
      <w:r w:rsidRPr="001C30CA">
        <w:rPr>
          <w:szCs w:val="26"/>
        </w:rPr>
        <w:t xml:space="preserve"> кривые кинетической энергии в зависимости от времени.</w:t>
      </w:r>
    </w:p>
    <w:p w14:paraId="45B2ABA1" w14:textId="77777777" w:rsidR="00E91BBB" w:rsidRDefault="00E91BBB" w:rsidP="00E91BBB">
      <w:pPr>
        <w:pStyle w:val="af"/>
        <w:rPr>
          <w:b/>
        </w:rPr>
      </w:pPr>
      <w:bookmarkStart w:id="45" w:name="_Ref199417495"/>
      <w:bookmarkStart w:id="46" w:name="_Ref201824480"/>
      <w:r>
        <w:rPr>
          <w:noProof/>
          <w:lang w:eastAsia="ru-RU"/>
        </w:rPr>
        <w:lastRenderedPageBreak/>
        <w:drawing>
          <wp:inline distT="0" distB="0" distL="0" distR="0" wp14:anchorId="247D8FF3" wp14:editId="38B66618">
            <wp:extent cx="5690460" cy="3482340"/>
            <wp:effectExtent l="0" t="0" r="571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97644" cy="3486737"/>
                    </a:xfrm>
                    <a:prstGeom prst="rect">
                      <a:avLst/>
                    </a:prstGeom>
                    <a:noFill/>
                    <a:ln>
                      <a:noFill/>
                    </a:ln>
                  </pic:spPr>
                </pic:pic>
              </a:graphicData>
            </a:graphic>
          </wp:inline>
        </w:drawing>
      </w:r>
      <w:bookmarkEnd w:id="45"/>
    </w:p>
    <w:p w14:paraId="726F2949" w14:textId="16096BEA" w:rsidR="00E91BBB" w:rsidRPr="00B957CD" w:rsidRDefault="00E91BBB" w:rsidP="00B957CD">
      <w:pPr>
        <w:pStyle w:val="afe"/>
        <w:rPr>
          <w:szCs w:val="26"/>
        </w:rPr>
      </w:pPr>
      <w:bookmarkStart w:id="47" w:name="_Ref201824510"/>
      <w:r w:rsidRPr="00B957CD">
        <w:rPr>
          <w:szCs w:val="26"/>
        </w:rPr>
        <w:t xml:space="preserve">Рисунок </w:t>
      </w:r>
      <w:r w:rsidRPr="00B957CD">
        <w:rPr>
          <w:szCs w:val="26"/>
        </w:rPr>
        <w:fldChar w:fldCharType="begin"/>
      </w:r>
      <w:r w:rsidRPr="00B957CD">
        <w:rPr>
          <w:szCs w:val="26"/>
        </w:rPr>
        <w:instrText xml:space="preserve"> SEQ Рисунок \* ARABIC </w:instrText>
      </w:r>
      <w:r w:rsidRPr="00B957CD">
        <w:rPr>
          <w:szCs w:val="26"/>
        </w:rPr>
        <w:fldChar w:fldCharType="separate"/>
      </w:r>
      <w:r w:rsidR="00A35844">
        <w:rPr>
          <w:szCs w:val="26"/>
        </w:rPr>
        <w:t>37</w:t>
      </w:r>
      <w:r w:rsidRPr="00B957CD">
        <w:rPr>
          <w:szCs w:val="26"/>
        </w:rPr>
        <w:fldChar w:fldCharType="end"/>
      </w:r>
      <w:bookmarkEnd w:id="46"/>
      <w:bookmarkEnd w:id="47"/>
      <w:r w:rsidRPr="00B957CD">
        <w:rPr>
          <w:szCs w:val="26"/>
        </w:rPr>
        <w:t xml:space="preserve"> – График кинетической энергии в зависимости от времени</w:t>
      </w:r>
    </w:p>
    <w:p w14:paraId="7F978075" w14:textId="6D9D4869" w:rsidR="00E91BBB" w:rsidRPr="001C30CA" w:rsidRDefault="00E91BBB" w:rsidP="00B957CD">
      <w:pPr>
        <w:pStyle w:val="aff7"/>
        <w:widowControl w:val="0"/>
        <w:spacing w:before="240"/>
        <w:rPr>
          <w:szCs w:val="26"/>
        </w:rPr>
      </w:pPr>
      <w:r w:rsidRPr="001C30CA">
        <w:rPr>
          <w:szCs w:val="26"/>
        </w:rPr>
        <w:t xml:space="preserve">На рисунке </w:t>
      </w:r>
      <w:r w:rsidRPr="001C30CA">
        <w:rPr>
          <w:szCs w:val="26"/>
        </w:rPr>
        <w:fldChar w:fldCharType="begin"/>
      </w:r>
      <w:r w:rsidRPr="001C30CA">
        <w:rPr>
          <w:szCs w:val="26"/>
        </w:rPr>
        <w:instrText xml:space="preserve"> REF _Ref199419068 \h  \* MERGEFORMAT </w:instrText>
      </w:r>
      <w:r w:rsidRPr="001C30CA">
        <w:rPr>
          <w:szCs w:val="26"/>
        </w:rPr>
      </w:r>
      <w:r w:rsidRPr="001C30CA">
        <w:rPr>
          <w:szCs w:val="26"/>
        </w:rPr>
        <w:fldChar w:fldCharType="separate"/>
      </w:r>
      <w:r w:rsidR="00A35844" w:rsidRPr="00A35844">
        <w:rPr>
          <w:vanish/>
          <w:szCs w:val="26"/>
        </w:rPr>
        <w:t xml:space="preserve">Рисунок </w:t>
      </w:r>
      <w:r w:rsidR="00A35844" w:rsidRPr="00A35844">
        <w:rPr>
          <w:szCs w:val="26"/>
        </w:rPr>
        <w:t>38</w:t>
      </w:r>
      <w:r w:rsidRPr="001C30CA">
        <w:rPr>
          <w:szCs w:val="26"/>
        </w:rPr>
        <w:fldChar w:fldCharType="end"/>
      </w:r>
      <w:r w:rsidRPr="001C30CA">
        <w:rPr>
          <w:szCs w:val="26"/>
        </w:rPr>
        <w:t xml:space="preserve"> приведены кривые внутренней энергии в зависимости от времени.</w:t>
      </w:r>
    </w:p>
    <w:p w14:paraId="72281824" w14:textId="77777777" w:rsidR="00E91BBB" w:rsidRPr="001C30CA" w:rsidRDefault="00E91BBB" w:rsidP="00E91BBB">
      <w:pPr>
        <w:pStyle w:val="afe"/>
        <w:rPr>
          <w:szCs w:val="26"/>
        </w:rPr>
      </w:pPr>
      <w:r>
        <w:rPr>
          <w:szCs w:val="26"/>
        </w:rPr>
        <w:drawing>
          <wp:inline distT="0" distB="0" distL="0" distR="0" wp14:anchorId="54C19C62" wp14:editId="63A8D87A">
            <wp:extent cx="5631180" cy="4088886"/>
            <wp:effectExtent l="0" t="0" r="762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40490" cy="4095646"/>
                    </a:xfrm>
                    <a:prstGeom prst="rect">
                      <a:avLst/>
                    </a:prstGeom>
                    <a:noFill/>
                    <a:ln>
                      <a:noFill/>
                    </a:ln>
                  </pic:spPr>
                </pic:pic>
              </a:graphicData>
            </a:graphic>
          </wp:inline>
        </w:drawing>
      </w:r>
    </w:p>
    <w:p w14:paraId="0732FEDD" w14:textId="0DC956BC" w:rsidR="00E91BBB" w:rsidRPr="001C30CA" w:rsidRDefault="00E91BBB" w:rsidP="00E91BBB">
      <w:pPr>
        <w:pStyle w:val="afe"/>
        <w:rPr>
          <w:iCs/>
          <w:szCs w:val="26"/>
        </w:rPr>
      </w:pPr>
      <w:bookmarkStart w:id="48" w:name="_Ref199419068"/>
      <w:r w:rsidRPr="001C30CA">
        <w:rPr>
          <w:iCs/>
          <w:szCs w:val="26"/>
        </w:rPr>
        <w:t xml:space="preserve">Рисунок </w:t>
      </w:r>
      <w:r w:rsidRPr="001C30CA">
        <w:rPr>
          <w:iCs/>
          <w:szCs w:val="26"/>
        </w:rPr>
        <w:fldChar w:fldCharType="begin"/>
      </w:r>
      <w:r w:rsidRPr="001C30CA">
        <w:rPr>
          <w:iCs/>
          <w:szCs w:val="26"/>
        </w:rPr>
        <w:instrText xml:space="preserve"> SEQ Рисунок \* ARABIC </w:instrText>
      </w:r>
      <w:r w:rsidRPr="001C30CA">
        <w:rPr>
          <w:iCs/>
          <w:szCs w:val="26"/>
        </w:rPr>
        <w:fldChar w:fldCharType="separate"/>
      </w:r>
      <w:r w:rsidR="00A35844">
        <w:rPr>
          <w:iCs/>
          <w:szCs w:val="26"/>
        </w:rPr>
        <w:t>38</w:t>
      </w:r>
      <w:r w:rsidRPr="001C30CA">
        <w:rPr>
          <w:szCs w:val="26"/>
        </w:rPr>
        <w:fldChar w:fldCharType="end"/>
      </w:r>
      <w:bookmarkEnd w:id="48"/>
      <w:r w:rsidRPr="001C30CA">
        <w:rPr>
          <w:iCs/>
          <w:szCs w:val="26"/>
        </w:rPr>
        <w:t xml:space="preserve"> – График внутренней энергии в зависимости от времени</w:t>
      </w:r>
    </w:p>
    <w:p w14:paraId="0731BA68" w14:textId="3F856525" w:rsidR="00E91BBB" w:rsidRPr="001C30CA" w:rsidRDefault="00E91BBB" w:rsidP="00B957CD">
      <w:pPr>
        <w:pStyle w:val="aff7"/>
        <w:widowControl w:val="0"/>
        <w:spacing w:before="240"/>
        <w:rPr>
          <w:szCs w:val="26"/>
        </w:rPr>
      </w:pPr>
      <w:r w:rsidRPr="001C30CA">
        <w:rPr>
          <w:szCs w:val="26"/>
        </w:rPr>
        <w:lastRenderedPageBreak/>
        <w:t xml:space="preserve">На рисунке </w:t>
      </w:r>
      <w:r w:rsidRPr="001C30CA">
        <w:rPr>
          <w:szCs w:val="26"/>
        </w:rPr>
        <w:fldChar w:fldCharType="begin"/>
      </w:r>
      <w:r w:rsidRPr="001C30CA">
        <w:rPr>
          <w:szCs w:val="26"/>
        </w:rPr>
        <w:instrText xml:space="preserve"> REF _Ref199422086 \h  \* MERGEFORMAT </w:instrText>
      </w:r>
      <w:r w:rsidRPr="001C30CA">
        <w:rPr>
          <w:szCs w:val="26"/>
        </w:rPr>
      </w:r>
      <w:r w:rsidRPr="001C30CA">
        <w:rPr>
          <w:szCs w:val="26"/>
        </w:rPr>
        <w:fldChar w:fldCharType="separate"/>
      </w:r>
      <w:r w:rsidR="00A35844" w:rsidRPr="00A35844">
        <w:rPr>
          <w:vanish/>
          <w:szCs w:val="26"/>
        </w:rPr>
        <w:t xml:space="preserve">Рисунок </w:t>
      </w:r>
      <w:r w:rsidR="00A35844">
        <w:rPr>
          <w:szCs w:val="26"/>
        </w:rPr>
        <w:t>39</w:t>
      </w:r>
      <w:r w:rsidRPr="001C30CA">
        <w:rPr>
          <w:szCs w:val="26"/>
        </w:rPr>
        <w:fldChar w:fldCharType="end"/>
      </w:r>
      <w:r w:rsidRPr="001C30CA">
        <w:rPr>
          <w:szCs w:val="26"/>
        </w:rPr>
        <w:t xml:space="preserve"> приведены кривые ускорений в направлении оси </w:t>
      </w:r>
      <w:r w:rsidRPr="001C30CA">
        <w:rPr>
          <w:szCs w:val="26"/>
          <w:lang w:val="en-US"/>
        </w:rPr>
        <w:t>Y</w:t>
      </w:r>
      <w:r w:rsidRPr="001C30CA">
        <w:rPr>
          <w:szCs w:val="26"/>
        </w:rPr>
        <w:t xml:space="preserve"> в зависимости от времени для внешней оболочки контейнера.</w:t>
      </w:r>
    </w:p>
    <w:p w14:paraId="4B95AD5F" w14:textId="77777777" w:rsidR="00E91BBB" w:rsidRPr="001C30CA" w:rsidRDefault="00E91BBB" w:rsidP="00E91BBB">
      <w:pPr>
        <w:pStyle w:val="afe"/>
        <w:rPr>
          <w:szCs w:val="26"/>
        </w:rPr>
      </w:pPr>
      <w:r>
        <w:rPr>
          <w:szCs w:val="26"/>
        </w:rPr>
        <w:drawing>
          <wp:inline distT="0" distB="0" distL="0" distR="0" wp14:anchorId="6A5F1276" wp14:editId="5C542AAF">
            <wp:extent cx="5935345" cy="4106545"/>
            <wp:effectExtent l="0" t="0" r="8255"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5345" cy="4106545"/>
                    </a:xfrm>
                    <a:prstGeom prst="rect">
                      <a:avLst/>
                    </a:prstGeom>
                    <a:noFill/>
                    <a:ln>
                      <a:noFill/>
                    </a:ln>
                  </pic:spPr>
                </pic:pic>
              </a:graphicData>
            </a:graphic>
          </wp:inline>
        </w:drawing>
      </w:r>
    </w:p>
    <w:p w14:paraId="4828E203" w14:textId="659FA72F" w:rsidR="00E91BBB" w:rsidRPr="001C30CA" w:rsidRDefault="00E91BBB" w:rsidP="00E91BBB">
      <w:pPr>
        <w:pStyle w:val="afe"/>
        <w:rPr>
          <w:szCs w:val="26"/>
        </w:rPr>
      </w:pPr>
      <w:bookmarkStart w:id="49" w:name="_Ref199422086"/>
      <w:r w:rsidRPr="001C30CA">
        <w:rPr>
          <w:szCs w:val="26"/>
        </w:rPr>
        <w:t xml:space="preserve">Рисунок </w:t>
      </w:r>
      <w:r w:rsidRPr="001C30CA">
        <w:rPr>
          <w:szCs w:val="26"/>
        </w:rPr>
        <w:fldChar w:fldCharType="begin"/>
      </w:r>
      <w:r w:rsidRPr="001C30CA">
        <w:rPr>
          <w:szCs w:val="26"/>
        </w:rPr>
        <w:instrText xml:space="preserve"> SEQ Рисунок \* ARABIC </w:instrText>
      </w:r>
      <w:r w:rsidRPr="001C30CA">
        <w:rPr>
          <w:szCs w:val="26"/>
        </w:rPr>
        <w:fldChar w:fldCharType="separate"/>
      </w:r>
      <w:r w:rsidR="00A35844">
        <w:rPr>
          <w:szCs w:val="26"/>
        </w:rPr>
        <w:t>39</w:t>
      </w:r>
      <w:r w:rsidRPr="001C30CA">
        <w:rPr>
          <w:szCs w:val="26"/>
        </w:rPr>
        <w:fldChar w:fldCharType="end"/>
      </w:r>
      <w:bookmarkEnd w:id="49"/>
      <w:r w:rsidRPr="001C30CA">
        <w:rPr>
          <w:szCs w:val="26"/>
        </w:rPr>
        <w:t xml:space="preserve"> – График ускорения в направлении оси </w:t>
      </w:r>
      <w:r w:rsidRPr="001C30CA">
        <w:rPr>
          <w:szCs w:val="26"/>
          <w:lang w:val="en-US"/>
        </w:rPr>
        <w:t>Y</w:t>
      </w:r>
      <w:r w:rsidRPr="001C30CA">
        <w:rPr>
          <w:szCs w:val="26"/>
        </w:rPr>
        <w:t xml:space="preserve"> в зависимости от времени для внешней оболочки контейнера </w:t>
      </w:r>
    </w:p>
    <w:p w14:paraId="1FC158C0" w14:textId="60E35F18" w:rsidR="00E91BBB" w:rsidRPr="001C30CA" w:rsidRDefault="00E91BBB" w:rsidP="00E91BBB">
      <w:pPr>
        <w:pStyle w:val="aff7"/>
        <w:widowControl w:val="0"/>
        <w:spacing w:before="120"/>
        <w:rPr>
          <w:szCs w:val="26"/>
        </w:rPr>
      </w:pPr>
      <w:r w:rsidRPr="001C30CA">
        <w:rPr>
          <w:szCs w:val="26"/>
        </w:rPr>
        <w:t xml:space="preserve">На рисунке </w:t>
      </w:r>
      <w:r w:rsidRPr="001C30CA">
        <w:rPr>
          <w:szCs w:val="26"/>
        </w:rPr>
        <w:fldChar w:fldCharType="begin"/>
      </w:r>
      <w:r w:rsidRPr="001C30CA">
        <w:rPr>
          <w:szCs w:val="26"/>
        </w:rPr>
        <w:instrText xml:space="preserve"> REF _Ref199427328 \h  \* MERGEFORMAT </w:instrText>
      </w:r>
      <w:r w:rsidRPr="001C30CA">
        <w:rPr>
          <w:szCs w:val="26"/>
        </w:rPr>
      </w:r>
      <w:r w:rsidRPr="001C30CA">
        <w:rPr>
          <w:szCs w:val="26"/>
        </w:rPr>
        <w:fldChar w:fldCharType="separate"/>
      </w:r>
      <w:r w:rsidR="00A35844" w:rsidRPr="00A35844">
        <w:rPr>
          <w:vanish/>
          <w:szCs w:val="26"/>
        </w:rPr>
        <w:t xml:space="preserve">Рисунок </w:t>
      </w:r>
      <w:r w:rsidR="00A35844">
        <w:rPr>
          <w:szCs w:val="26"/>
        </w:rPr>
        <w:t>40</w:t>
      </w:r>
      <w:r w:rsidRPr="001C30CA">
        <w:rPr>
          <w:szCs w:val="26"/>
        </w:rPr>
        <w:fldChar w:fldCharType="end"/>
      </w:r>
      <w:r w:rsidRPr="001C30CA">
        <w:rPr>
          <w:szCs w:val="26"/>
        </w:rPr>
        <w:t xml:space="preserve"> приведены кривые ускорений в направлении оси </w:t>
      </w:r>
      <w:r w:rsidRPr="001C30CA">
        <w:rPr>
          <w:szCs w:val="26"/>
          <w:lang w:val="en-US"/>
        </w:rPr>
        <w:t>Y</w:t>
      </w:r>
      <w:r w:rsidRPr="001C30CA">
        <w:rPr>
          <w:szCs w:val="26"/>
        </w:rPr>
        <w:t xml:space="preserve"> в зависимости от времени для скрепляющего кольца контейнера.</w:t>
      </w:r>
    </w:p>
    <w:p w14:paraId="57767B6A" w14:textId="77777777" w:rsidR="00E91BBB" w:rsidRPr="001C30CA" w:rsidRDefault="00E91BBB" w:rsidP="00E91BBB">
      <w:pPr>
        <w:pStyle w:val="aff7"/>
        <w:widowControl w:val="0"/>
        <w:ind w:firstLine="0"/>
        <w:jc w:val="center"/>
        <w:rPr>
          <w:szCs w:val="26"/>
        </w:rPr>
      </w:pPr>
      <w:r>
        <w:rPr>
          <w:noProof/>
          <w:szCs w:val="26"/>
        </w:rPr>
        <w:lastRenderedPageBreak/>
        <w:drawing>
          <wp:inline distT="0" distB="0" distL="0" distR="0" wp14:anchorId="23F6520B" wp14:editId="3BB63B00">
            <wp:extent cx="5935345" cy="4335145"/>
            <wp:effectExtent l="0" t="0" r="8255"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5345" cy="4335145"/>
                    </a:xfrm>
                    <a:prstGeom prst="rect">
                      <a:avLst/>
                    </a:prstGeom>
                    <a:noFill/>
                    <a:ln>
                      <a:noFill/>
                    </a:ln>
                  </pic:spPr>
                </pic:pic>
              </a:graphicData>
            </a:graphic>
          </wp:inline>
        </w:drawing>
      </w:r>
    </w:p>
    <w:p w14:paraId="77697E27" w14:textId="29FF9381" w:rsidR="00E91BBB" w:rsidRPr="001C30CA" w:rsidRDefault="00E91BBB" w:rsidP="00E91BBB">
      <w:pPr>
        <w:pStyle w:val="afe"/>
        <w:rPr>
          <w:szCs w:val="26"/>
        </w:rPr>
      </w:pPr>
      <w:bookmarkStart w:id="50" w:name="_Ref199427328"/>
      <w:r w:rsidRPr="001C30CA">
        <w:rPr>
          <w:szCs w:val="26"/>
        </w:rPr>
        <w:t xml:space="preserve">Рисунок </w:t>
      </w:r>
      <w:r w:rsidRPr="001C30CA">
        <w:rPr>
          <w:szCs w:val="26"/>
        </w:rPr>
        <w:fldChar w:fldCharType="begin"/>
      </w:r>
      <w:r w:rsidRPr="001C30CA">
        <w:rPr>
          <w:szCs w:val="26"/>
        </w:rPr>
        <w:instrText xml:space="preserve"> SEQ Рисунок \* ARABIC </w:instrText>
      </w:r>
      <w:r w:rsidRPr="001C30CA">
        <w:rPr>
          <w:szCs w:val="26"/>
        </w:rPr>
        <w:fldChar w:fldCharType="separate"/>
      </w:r>
      <w:r w:rsidR="00A35844">
        <w:rPr>
          <w:szCs w:val="26"/>
        </w:rPr>
        <w:t>40</w:t>
      </w:r>
      <w:r w:rsidRPr="001C30CA">
        <w:rPr>
          <w:szCs w:val="26"/>
        </w:rPr>
        <w:fldChar w:fldCharType="end"/>
      </w:r>
      <w:bookmarkEnd w:id="50"/>
      <w:r w:rsidRPr="001C30CA">
        <w:rPr>
          <w:szCs w:val="26"/>
        </w:rPr>
        <w:t xml:space="preserve"> – График ускорения в направлении оси </w:t>
      </w:r>
      <w:r w:rsidRPr="001C30CA">
        <w:rPr>
          <w:szCs w:val="26"/>
          <w:lang w:val="en-US"/>
        </w:rPr>
        <w:t>Y</w:t>
      </w:r>
      <w:r w:rsidRPr="001C30CA">
        <w:rPr>
          <w:szCs w:val="26"/>
        </w:rPr>
        <w:t xml:space="preserve"> в зависимости от времени для скрепляющего кольца контейнера</w:t>
      </w:r>
    </w:p>
    <w:p w14:paraId="071D3053" w14:textId="1BF8DDA6" w:rsidR="00E91BBB" w:rsidRPr="001C30CA" w:rsidRDefault="00E91BBB" w:rsidP="00E91BBB">
      <w:pPr>
        <w:pStyle w:val="aff7"/>
        <w:widowControl w:val="0"/>
        <w:spacing w:before="120"/>
        <w:rPr>
          <w:szCs w:val="26"/>
        </w:rPr>
      </w:pPr>
      <w:r w:rsidRPr="001C30CA">
        <w:rPr>
          <w:szCs w:val="26"/>
        </w:rPr>
        <w:t xml:space="preserve">На рисунке </w:t>
      </w:r>
      <w:r w:rsidRPr="001C30CA">
        <w:rPr>
          <w:szCs w:val="26"/>
        </w:rPr>
        <w:fldChar w:fldCharType="begin"/>
      </w:r>
      <w:r w:rsidRPr="001C30CA">
        <w:rPr>
          <w:szCs w:val="26"/>
        </w:rPr>
        <w:instrText xml:space="preserve"> REF _Ref199428689 \h  \* MERGEFORMAT </w:instrText>
      </w:r>
      <w:r w:rsidRPr="001C30CA">
        <w:rPr>
          <w:szCs w:val="26"/>
        </w:rPr>
      </w:r>
      <w:r w:rsidRPr="001C30CA">
        <w:rPr>
          <w:szCs w:val="26"/>
        </w:rPr>
        <w:fldChar w:fldCharType="separate"/>
      </w:r>
      <w:r w:rsidR="00A35844" w:rsidRPr="00A35844">
        <w:rPr>
          <w:vanish/>
          <w:szCs w:val="26"/>
        </w:rPr>
        <w:t xml:space="preserve">Рисунок </w:t>
      </w:r>
      <w:r w:rsidR="00A35844" w:rsidRPr="00A35844">
        <w:rPr>
          <w:szCs w:val="26"/>
        </w:rPr>
        <w:t>41</w:t>
      </w:r>
      <w:r w:rsidRPr="001C30CA">
        <w:rPr>
          <w:szCs w:val="26"/>
        </w:rPr>
        <w:fldChar w:fldCharType="end"/>
      </w:r>
      <w:r w:rsidRPr="001C30CA">
        <w:rPr>
          <w:szCs w:val="26"/>
        </w:rPr>
        <w:t xml:space="preserve"> приведены кривые ускорений в направлении оси </w:t>
      </w:r>
      <w:r w:rsidRPr="001C30CA">
        <w:rPr>
          <w:szCs w:val="26"/>
          <w:lang w:val="en-US"/>
        </w:rPr>
        <w:t>Y</w:t>
      </w:r>
      <w:r w:rsidRPr="001C30CA">
        <w:rPr>
          <w:szCs w:val="26"/>
        </w:rPr>
        <w:t xml:space="preserve"> в зависимости от времени соединительных болтов контейнера.</w:t>
      </w:r>
    </w:p>
    <w:p w14:paraId="1FFBC2DD" w14:textId="77777777" w:rsidR="00E91BBB" w:rsidRPr="001C30CA" w:rsidRDefault="00E91BBB" w:rsidP="00E91BBB">
      <w:pPr>
        <w:pStyle w:val="afe"/>
        <w:rPr>
          <w:szCs w:val="26"/>
        </w:rPr>
      </w:pPr>
      <w:r>
        <w:rPr>
          <w:szCs w:val="26"/>
        </w:rPr>
        <w:lastRenderedPageBreak/>
        <w:drawing>
          <wp:inline distT="0" distB="0" distL="0" distR="0" wp14:anchorId="40C7D4A2" wp14:editId="4D351D59">
            <wp:extent cx="5943600" cy="435165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4351655"/>
                    </a:xfrm>
                    <a:prstGeom prst="rect">
                      <a:avLst/>
                    </a:prstGeom>
                    <a:noFill/>
                    <a:ln>
                      <a:noFill/>
                    </a:ln>
                  </pic:spPr>
                </pic:pic>
              </a:graphicData>
            </a:graphic>
          </wp:inline>
        </w:drawing>
      </w:r>
    </w:p>
    <w:p w14:paraId="186F4D7D" w14:textId="289658FF" w:rsidR="00E91BBB" w:rsidRPr="001C30CA" w:rsidRDefault="00E91BBB" w:rsidP="00E91BBB">
      <w:pPr>
        <w:pStyle w:val="afe"/>
        <w:rPr>
          <w:iCs/>
          <w:szCs w:val="26"/>
        </w:rPr>
      </w:pPr>
      <w:bookmarkStart w:id="51" w:name="_Ref199428689"/>
      <w:r w:rsidRPr="001C30CA">
        <w:rPr>
          <w:iCs/>
          <w:szCs w:val="26"/>
        </w:rPr>
        <w:t xml:space="preserve">Рисунок </w:t>
      </w:r>
      <w:r w:rsidRPr="001C30CA">
        <w:rPr>
          <w:iCs/>
          <w:szCs w:val="26"/>
        </w:rPr>
        <w:fldChar w:fldCharType="begin"/>
      </w:r>
      <w:r w:rsidRPr="001C30CA">
        <w:rPr>
          <w:iCs/>
          <w:szCs w:val="26"/>
        </w:rPr>
        <w:instrText xml:space="preserve"> SEQ Рисунок \* ARABIC </w:instrText>
      </w:r>
      <w:r w:rsidRPr="001C30CA">
        <w:rPr>
          <w:iCs/>
          <w:szCs w:val="26"/>
        </w:rPr>
        <w:fldChar w:fldCharType="separate"/>
      </w:r>
      <w:r w:rsidR="00A35844">
        <w:rPr>
          <w:iCs/>
          <w:szCs w:val="26"/>
        </w:rPr>
        <w:t>41</w:t>
      </w:r>
      <w:r w:rsidRPr="001C30CA">
        <w:rPr>
          <w:szCs w:val="26"/>
        </w:rPr>
        <w:fldChar w:fldCharType="end"/>
      </w:r>
      <w:bookmarkEnd w:id="51"/>
      <w:r w:rsidRPr="001C30CA">
        <w:rPr>
          <w:iCs/>
          <w:szCs w:val="26"/>
        </w:rPr>
        <w:t xml:space="preserve"> – График ускорения в направлении оси </w:t>
      </w:r>
      <w:r w:rsidRPr="001C30CA">
        <w:rPr>
          <w:iCs/>
          <w:szCs w:val="26"/>
          <w:lang w:val="en-US"/>
        </w:rPr>
        <w:t>Y</w:t>
      </w:r>
      <w:r w:rsidRPr="001C30CA">
        <w:rPr>
          <w:iCs/>
          <w:szCs w:val="26"/>
        </w:rPr>
        <w:t xml:space="preserve"> в зависимости от времени для соединительных болтов контейнера</w:t>
      </w:r>
    </w:p>
    <w:p w14:paraId="3DA6D39C" w14:textId="7038D4A3" w:rsidR="00E91BBB" w:rsidRDefault="00E91BBB" w:rsidP="00E91BBB">
      <w:pPr>
        <w:pStyle w:val="aff7"/>
        <w:widowControl w:val="0"/>
        <w:spacing w:before="120"/>
        <w:rPr>
          <w:szCs w:val="26"/>
        </w:rPr>
      </w:pPr>
      <w:r w:rsidRPr="001C30CA">
        <w:rPr>
          <w:szCs w:val="26"/>
        </w:rPr>
        <w:t xml:space="preserve">Проведено тестирование в обеспечение верификации программного модуля решения высоконелинейных задач прочности на графических ускорителях. Полученные результаты для расчетов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Pr>
          <w:szCs w:val="26"/>
        </w:rPr>
        <w:t xml:space="preserve"> 3060,</w:t>
      </w:r>
      <w:r w:rsidRPr="001C30CA">
        <w:rPr>
          <w:szCs w:val="26"/>
        </w:rPr>
        <w:t xml:space="preserve">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sidRPr="001C30CA">
        <w:rPr>
          <w:szCs w:val="26"/>
        </w:rPr>
        <w:t xml:space="preserve"> 4060</w:t>
      </w:r>
      <w:r>
        <w:rPr>
          <w:szCs w:val="26"/>
        </w:rPr>
        <w:t xml:space="preserve"> и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Pr>
          <w:szCs w:val="26"/>
        </w:rPr>
        <w:t xml:space="preserve"> 5080</w:t>
      </w:r>
      <w:r w:rsidRPr="001C30CA">
        <w:rPr>
          <w:szCs w:val="26"/>
        </w:rPr>
        <w:t xml:space="preserve"> хорошо согласуются с расчетом </w:t>
      </w:r>
      <w:r w:rsidRPr="001C30CA">
        <w:rPr>
          <w:szCs w:val="26"/>
          <w:lang w:val="en-US"/>
        </w:rPr>
        <w:t>Intel</w:t>
      </w:r>
      <w:r w:rsidRPr="001C30CA">
        <w:rPr>
          <w:szCs w:val="26"/>
        </w:rPr>
        <w:t xml:space="preserve"> </w:t>
      </w:r>
      <w:r w:rsidRPr="001C30CA">
        <w:rPr>
          <w:szCs w:val="26"/>
          <w:lang w:val="en-US"/>
        </w:rPr>
        <w:t>Core</w:t>
      </w:r>
      <w:r w:rsidRPr="001C30CA">
        <w:rPr>
          <w:szCs w:val="26"/>
        </w:rPr>
        <w:t xml:space="preserve"> </w:t>
      </w:r>
      <w:r w:rsidRPr="001C30CA">
        <w:rPr>
          <w:szCs w:val="26"/>
          <w:lang w:val="en-US"/>
        </w:rPr>
        <w:t>i</w:t>
      </w:r>
      <w:r w:rsidRPr="001C30CA">
        <w:rPr>
          <w:szCs w:val="26"/>
        </w:rPr>
        <w:t>5-12400 (6 ядер</w:t>
      </w:r>
      <w:r w:rsidR="00226043">
        <w:rPr>
          <w:szCs w:val="26"/>
        </w:rPr>
        <w:t>).</w:t>
      </w:r>
    </w:p>
    <w:p w14:paraId="4410E003" w14:textId="0215EFFB" w:rsidR="00E91BBB" w:rsidRDefault="00E91BBB" w:rsidP="00E91BBB">
      <w:pPr>
        <w:pStyle w:val="aff7"/>
        <w:widowControl w:val="0"/>
        <w:rPr>
          <w:szCs w:val="26"/>
        </w:rPr>
      </w:pPr>
      <w:r>
        <w:rPr>
          <w:szCs w:val="26"/>
        </w:rPr>
        <w:t xml:space="preserve">Время проведения расчетов и ускорение расчетов проведенных на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sidRPr="001C30CA">
        <w:rPr>
          <w:szCs w:val="26"/>
        </w:rPr>
        <w:t xml:space="preserve"> 3060</w:t>
      </w:r>
      <w:r>
        <w:rPr>
          <w:szCs w:val="26"/>
        </w:rPr>
        <w:t xml:space="preserve">,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sidRPr="001C30CA">
        <w:rPr>
          <w:szCs w:val="26"/>
        </w:rPr>
        <w:t xml:space="preserve"> </w:t>
      </w:r>
      <w:r>
        <w:rPr>
          <w:szCs w:val="26"/>
        </w:rPr>
        <w:t>4</w:t>
      </w:r>
      <w:r w:rsidRPr="001C30CA">
        <w:rPr>
          <w:szCs w:val="26"/>
        </w:rPr>
        <w:t>060</w:t>
      </w:r>
      <w:r>
        <w:rPr>
          <w:szCs w:val="26"/>
        </w:rPr>
        <w:t xml:space="preserve"> и </w:t>
      </w: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Pr>
          <w:szCs w:val="26"/>
        </w:rPr>
        <w:t xml:space="preserve"> 5080 в сравнении с расчетом </w:t>
      </w:r>
      <w:r w:rsidRPr="001C30CA">
        <w:rPr>
          <w:szCs w:val="26"/>
          <w:lang w:val="en-US"/>
        </w:rPr>
        <w:t>Intel</w:t>
      </w:r>
      <w:r w:rsidRPr="001C30CA">
        <w:rPr>
          <w:szCs w:val="26"/>
        </w:rPr>
        <w:t xml:space="preserve"> </w:t>
      </w:r>
      <w:r w:rsidRPr="001C30CA">
        <w:rPr>
          <w:szCs w:val="26"/>
          <w:lang w:val="en-US"/>
        </w:rPr>
        <w:t>Core</w:t>
      </w:r>
      <w:r w:rsidRPr="001C30CA">
        <w:rPr>
          <w:szCs w:val="26"/>
        </w:rPr>
        <w:t xml:space="preserve"> </w:t>
      </w:r>
      <w:r w:rsidRPr="001C30CA">
        <w:rPr>
          <w:szCs w:val="26"/>
          <w:lang w:val="en-US"/>
        </w:rPr>
        <w:t>i</w:t>
      </w:r>
      <w:r w:rsidRPr="001C30CA">
        <w:rPr>
          <w:szCs w:val="26"/>
        </w:rPr>
        <w:t>5-12400 (6 ядер)</w:t>
      </w:r>
      <w:r>
        <w:rPr>
          <w:szCs w:val="26"/>
        </w:rPr>
        <w:t xml:space="preserve"> приведены в </w:t>
      </w:r>
      <w:r w:rsidRPr="00C97D2F">
        <w:rPr>
          <w:szCs w:val="26"/>
        </w:rPr>
        <w:t xml:space="preserve">таблице </w:t>
      </w:r>
      <w:r w:rsidRPr="00C97D2F">
        <w:rPr>
          <w:szCs w:val="26"/>
        </w:rPr>
        <w:fldChar w:fldCharType="begin"/>
      </w:r>
      <w:r w:rsidRPr="00C97D2F">
        <w:rPr>
          <w:szCs w:val="26"/>
        </w:rPr>
        <w:instrText xml:space="preserve"> REF _Ref201562332 \h  \* MERGEFORMAT </w:instrText>
      </w:r>
      <w:r w:rsidRPr="00C97D2F">
        <w:rPr>
          <w:szCs w:val="26"/>
        </w:rPr>
      </w:r>
      <w:r w:rsidRPr="00C97D2F">
        <w:rPr>
          <w:szCs w:val="26"/>
        </w:rPr>
        <w:fldChar w:fldCharType="separate"/>
      </w:r>
      <w:r w:rsidR="00A35844" w:rsidRPr="00A35844">
        <w:rPr>
          <w:vanish/>
        </w:rPr>
        <w:t xml:space="preserve">Таблица </w:t>
      </w:r>
      <w:r w:rsidR="00A35844" w:rsidRPr="00A35844">
        <w:rPr>
          <w:noProof/>
        </w:rPr>
        <w:t>2</w:t>
      </w:r>
      <w:r w:rsidRPr="00C97D2F">
        <w:rPr>
          <w:szCs w:val="26"/>
        </w:rPr>
        <w:fldChar w:fldCharType="end"/>
      </w:r>
      <w:r w:rsidRPr="00C97D2F">
        <w:rPr>
          <w:szCs w:val="26"/>
        </w:rPr>
        <w:t>.</w:t>
      </w:r>
    </w:p>
    <w:p w14:paraId="566EB2D9" w14:textId="7D94CB2C" w:rsidR="00E91BBB" w:rsidRPr="00B957CD" w:rsidRDefault="00E91BBB" w:rsidP="00B957CD">
      <w:pPr>
        <w:pStyle w:val="af"/>
        <w:spacing w:after="0"/>
        <w:jc w:val="both"/>
        <w:rPr>
          <w:rFonts w:ascii="Times New Roman" w:hAnsi="Times New Roman" w:cs="Times New Roman"/>
          <w:i w:val="0"/>
          <w:color w:val="auto"/>
          <w:sz w:val="26"/>
          <w:szCs w:val="26"/>
        </w:rPr>
      </w:pPr>
      <w:bookmarkStart w:id="52" w:name="_Ref201562332"/>
      <w:bookmarkStart w:id="53" w:name="_Ref201562282"/>
      <w:r w:rsidRPr="00B957CD">
        <w:rPr>
          <w:rFonts w:ascii="Times New Roman" w:hAnsi="Times New Roman" w:cs="Times New Roman"/>
          <w:i w:val="0"/>
          <w:color w:val="auto"/>
          <w:sz w:val="26"/>
          <w:szCs w:val="26"/>
        </w:rPr>
        <w:t xml:space="preserve">Таблица </w:t>
      </w:r>
      <w:r w:rsidRPr="00B957CD">
        <w:rPr>
          <w:rFonts w:ascii="Times New Roman" w:hAnsi="Times New Roman" w:cs="Times New Roman"/>
          <w:i w:val="0"/>
          <w:color w:val="auto"/>
          <w:sz w:val="26"/>
          <w:szCs w:val="26"/>
        </w:rPr>
        <w:fldChar w:fldCharType="begin"/>
      </w:r>
      <w:r w:rsidRPr="00B957CD">
        <w:rPr>
          <w:rFonts w:ascii="Times New Roman" w:hAnsi="Times New Roman" w:cs="Times New Roman"/>
          <w:i w:val="0"/>
          <w:color w:val="auto"/>
          <w:sz w:val="26"/>
          <w:szCs w:val="26"/>
        </w:rPr>
        <w:instrText xml:space="preserve"> SEQ Таблица \* ARABIC </w:instrText>
      </w:r>
      <w:r w:rsidRPr="00B957CD">
        <w:rPr>
          <w:rFonts w:ascii="Times New Roman" w:hAnsi="Times New Roman" w:cs="Times New Roman"/>
          <w:i w:val="0"/>
          <w:color w:val="auto"/>
          <w:sz w:val="26"/>
          <w:szCs w:val="26"/>
        </w:rPr>
        <w:fldChar w:fldCharType="separate"/>
      </w:r>
      <w:r w:rsidR="00A35844">
        <w:rPr>
          <w:rFonts w:ascii="Times New Roman" w:hAnsi="Times New Roman" w:cs="Times New Roman"/>
          <w:i w:val="0"/>
          <w:noProof/>
          <w:color w:val="auto"/>
          <w:sz w:val="26"/>
          <w:szCs w:val="26"/>
        </w:rPr>
        <w:t>2</w:t>
      </w:r>
      <w:r w:rsidRPr="00B957CD">
        <w:rPr>
          <w:rFonts w:ascii="Times New Roman" w:hAnsi="Times New Roman" w:cs="Times New Roman"/>
          <w:i w:val="0"/>
          <w:color w:val="auto"/>
          <w:sz w:val="26"/>
          <w:szCs w:val="26"/>
        </w:rPr>
        <w:fldChar w:fldCharType="end"/>
      </w:r>
      <w:bookmarkEnd w:id="52"/>
      <w:r w:rsidRPr="00B957CD">
        <w:rPr>
          <w:rFonts w:ascii="Times New Roman" w:hAnsi="Times New Roman" w:cs="Times New Roman"/>
          <w:i w:val="0"/>
          <w:color w:val="auto"/>
          <w:sz w:val="26"/>
          <w:szCs w:val="26"/>
        </w:rPr>
        <w:t xml:space="preserve"> – Время расчета</w:t>
      </w:r>
      <w:bookmarkEnd w:id="53"/>
    </w:p>
    <w:tbl>
      <w:tblPr>
        <w:tblStyle w:val="af2"/>
        <w:tblW w:w="0" w:type="auto"/>
        <w:tblLook w:val="04A0" w:firstRow="1" w:lastRow="0" w:firstColumn="1" w:lastColumn="0" w:noHBand="0" w:noVBand="1"/>
      </w:tblPr>
      <w:tblGrid>
        <w:gridCol w:w="3198"/>
        <w:gridCol w:w="2066"/>
        <w:gridCol w:w="1411"/>
      </w:tblGrid>
      <w:tr w:rsidR="00E91BBB" w14:paraId="28A5B528" w14:textId="77777777" w:rsidTr="00E91BBB">
        <w:tc>
          <w:tcPr>
            <w:tcW w:w="0" w:type="auto"/>
          </w:tcPr>
          <w:p w14:paraId="6FD00DEA" w14:textId="77777777" w:rsidR="00E91BBB" w:rsidRDefault="00E91BBB" w:rsidP="00E91BBB">
            <w:pPr>
              <w:pStyle w:val="aff7"/>
              <w:widowControl w:val="0"/>
              <w:ind w:firstLine="0"/>
              <w:jc w:val="center"/>
              <w:rPr>
                <w:szCs w:val="26"/>
              </w:rPr>
            </w:pPr>
            <w:r w:rsidRPr="001C30CA">
              <w:rPr>
                <w:szCs w:val="26"/>
              </w:rPr>
              <w:t>Расчет</w:t>
            </w:r>
          </w:p>
        </w:tc>
        <w:tc>
          <w:tcPr>
            <w:tcW w:w="0" w:type="auto"/>
          </w:tcPr>
          <w:p w14:paraId="1BB2B71B" w14:textId="77777777" w:rsidR="00E91BBB" w:rsidRPr="00C97D2F" w:rsidRDefault="00E91BBB" w:rsidP="00E91BBB">
            <w:pPr>
              <w:pStyle w:val="aff7"/>
              <w:widowControl w:val="0"/>
              <w:ind w:firstLine="0"/>
              <w:jc w:val="center"/>
              <w:rPr>
                <w:szCs w:val="26"/>
              </w:rPr>
            </w:pPr>
            <w:r>
              <w:rPr>
                <w:szCs w:val="26"/>
              </w:rPr>
              <w:t>Время расчета, с</w:t>
            </w:r>
          </w:p>
        </w:tc>
        <w:tc>
          <w:tcPr>
            <w:tcW w:w="0" w:type="auto"/>
          </w:tcPr>
          <w:p w14:paraId="32274C45" w14:textId="77777777" w:rsidR="00E91BBB" w:rsidRDefault="00E91BBB" w:rsidP="00E91BBB">
            <w:pPr>
              <w:pStyle w:val="aff7"/>
              <w:widowControl w:val="0"/>
              <w:ind w:firstLine="0"/>
              <w:jc w:val="center"/>
              <w:rPr>
                <w:szCs w:val="26"/>
              </w:rPr>
            </w:pPr>
            <w:r>
              <w:rPr>
                <w:szCs w:val="26"/>
              </w:rPr>
              <w:t>Ускорение</w:t>
            </w:r>
          </w:p>
        </w:tc>
      </w:tr>
      <w:tr w:rsidR="00E91BBB" w14:paraId="20F74022" w14:textId="77777777" w:rsidTr="00E91BBB">
        <w:tc>
          <w:tcPr>
            <w:tcW w:w="0" w:type="auto"/>
          </w:tcPr>
          <w:p w14:paraId="78237AF2" w14:textId="77777777" w:rsidR="00E91BBB" w:rsidRPr="001C30CA" w:rsidRDefault="00E91BBB" w:rsidP="00E91BBB">
            <w:pPr>
              <w:pStyle w:val="aff7"/>
              <w:widowControl w:val="0"/>
              <w:ind w:firstLine="0"/>
              <w:rPr>
                <w:szCs w:val="26"/>
                <w:lang w:val="en-US"/>
              </w:rPr>
            </w:pPr>
            <w:r w:rsidRPr="001C30CA">
              <w:rPr>
                <w:szCs w:val="26"/>
                <w:lang w:val="en-US"/>
              </w:rPr>
              <w:t>Intel</w:t>
            </w:r>
            <w:r w:rsidRPr="001C30CA">
              <w:rPr>
                <w:szCs w:val="26"/>
              </w:rPr>
              <w:t xml:space="preserve"> </w:t>
            </w:r>
            <w:r w:rsidRPr="001C30CA">
              <w:rPr>
                <w:szCs w:val="26"/>
                <w:lang w:val="en-US"/>
              </w:rPr>
              <w:t>Core</w:t>
            </w:r>
            <w:r w:rsidRPr="001C30CA">
              <w:rPr>
                <w:szCs w:val="26"/>
              </w:rPr>
              <w:t xml:space="preserve"> </w:t>
            </w:r>
            <w:r w:rsidRPr="001C30CA">
              <w:rPr>
                <w:szCs w:val="26"/>
                <w:lang w:val="en-US"/>
              </w:rPr>
              <w:t>i</w:t>
            </w:r>
            <w:r w:rsidRPr="001C30CA">
              <w:rPr>
                <w:szCs w:val="26"/>
              </w:rPr>
              <w:t>5-12400 (6 ядер)</w:t>
            </w:r>
          </w:p>
        </w:tc>
        <w:tc>
          <w:tcPr>
            <w:tcW w:w="0" w:type="auto"/>
          </w:tcPr>
          <w:p w14:paraId="043097B2" w14:textId="77777777" w:rsidR="00E91BBB" w:rsidRDefault="00E91BBB" w:rsidP="00E91BBB">
            <w:pPr>
              <w:pStyle w:val="aff7"/>
              <w:widowControl w:val="0"/>
              <w:ind w:firstLine="0"/>
              <w:rPr>
                <w:szCs w:val="26"/>
              </w:rPr>
            </w:pPr>
            <w:r>
              <w:rPr>
                <w:szCs w:val="26"/>
              </w:rPr>
              <w:t>6613</w:t>
            </w:r>
          </w:p>
        </w:tc>
        <w:tc>
          <w:tcPr>
            <w:tcW w:w="0" w:type="auto"/>
          </w:tcPr>
          <w:p w14:paraId="57382BDA" w14:textId="77777777" w:rsidR="00E91BBB" w:rsidRDefault="00E91BBB" w:rsidP="00E91BBB">
            <w:pPr>
              <w:pStyle w:val="aff7"/>
              <w:widowControl w:val="0"/>
              <w:ind w:firstLine="0"/>
              <w:rPr>
                <w:szCs w:val="26"/>
              </w:rPr>
            </w:pPr>
          </w:p>
        </w:tc>
      </w:tr>
      <w:tr w:rsidR="00E91BBB" w14:paraId="0CD3D46C" w14:textId="77777777" w:rsidTr="00E91BBB">
        <w:tc>
          <w:tcPr>
            <w:tcW w:w="0" w:type="auto"/>
          </w:tcPr>
          <w:p w14:paraId="48642E72" w14:textId="77777777" w:rsidR="00E91BBB" w:rsidRPr="001C30CA" w:rsidRDefault="00E91BBB" w:rsidP="00E91BBB">
            <w:pPr>
              <w:pStyle w:val="aff7"/>
              <w:widowControl w:val="0"/>
              <w:ind w:firstLine="0"/>
              <w:rPr>
                <w:szCs w:val="26"/>
              </w:rPr>
            </w:pP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sidRPr="001C30CA">
              <w:rPr>
                <w:szCs w:val="26"/>
              </w:rPr>
              <w:t xml:space="preserve"> 3060</w:t>
            </w:r>
          </w:p>
        </w:tc>
        <w:tc>
          <w:tcPr>
            <w:tcW w:w="0" w:type="auto"/>
          </w:tcPr>
          <w:p w14:paraId="465699F0" w14:textId="77777777" w:rsidR="00E91BBB" w:rsidRDefault="00E91BBB" w:rsidP="00E91BBB">
            <w:pPr>
              <w:pStyle w:val="aff7"/>
              <w:widowControl w:val="0"/>
              <w:ind w:firstLine="0"/>
              <w:rPr>
                <w:szCs w:val="26"/>
              </w:rPr>
            </w:pPr>
            <w:r>
              <w:rPr>
                <w:szCs w:val="26"/>
              </w:rPr>
              <w:t>1001</w:t>
            </w:r>
          </w:p>
        </w:tc>
        <w:tc>
          <w:tcPr>
            <w:tcW w:w="0" w:type="auto"/>
          </w:tcPr>
          <w:p w14:paraId="035C73D1" w14:textId="77777777" w:rsidR="00E91BBB" w:rsidRDefault="00E91BBB" w:rsidP="00E91BBB">
            <w:pPr>
              <w:pStyle w:val="aff7"/>
              <w:widowControl w:val="0"/>
              <w:ind w:firstLine="0"/>
              <w:rPr>
                <w:szCs w:val="26"/>
              </w:rPr>
            </w:pPr>
            <w:r>
              <w:rPr>
                <w:szCs w:val="26"/>
              </w:rPr>
              <w:t>6,6</w:t>
            </w:r>
          </w:p>
        </w:tc>
      </w:tr>
      <w:tr w:rsidR="00E91BBB" w14:paraId="7E15A444" w14:textId="77777777" w:rsidTr="00E91BBB">
        <w:tc>
          <w:tcPr>
            <w:tcW w:w="0" w:type="auto"/>
          </w:tcPr>
          <w:p w14:paraId="3588EF41" w14:textId="77777777" w:rsidR="00E91BBB" w:rsidRPr="001C30CA" w:rsidRDefault="00E91BBB" w:rsidP="00E91BBB">
            <w:pPr>
              <w:pStyle w:val="aff7"/>
              <w:widowControl w:val="0"/>
              <w:ind w:firstLine="0"/>
              <w:rPr>
                <w:szCs w:val="26"/>
                <w:lang w:val="en-US"/>
              </w:rPr>
            </w:pPr>
            <w:r w:rsidRPr="001C30CA">
              <w:rPr>
                <w:szCs w:val="26"/>
                <w:lang w:val="en-US"/>
              </w:rPr>
              <w:t>GPU</w:t>
            </w:r>
            <w:r w:rsidRPr="001C30CA">
              <w:rPr>
                <w:szCs w:val="26"/>
              </w:rPr>
              <w:t xml:space="preserve"> </w:t>
            </w:r>
            <w:r w:rsidRPr="001C30CA">
              <w:rPr>
                <w:szCs w:val="26"/>
                <w:lang w:val="en-US"/>
              </w:rPr>
              <w:t>Nvidia</w:t>
            </w:r>
            <w:r w:rsidRPr="001C30CA">
              <w:rPr>
                <w:szCs w:val="26"/>
              </w:rPr>
              <w:t xml:space="preserve"> </w:t>
            </w:r>
            <w:r w:rsidRPr="001C30CA">
              <w:rPr>
                <w:szCs w:val="26"/>
                <w:lang w:val="en-US"/>
              </w:rPr>
              <w:t>RTX</w:t>
            </w:r>
            <w:r w:rsidRPr="001C30CA">
              <w:rPr>
                <w:szCs w:val="26"/>
              </w:rPr>
              <w:t xml:space="preserve"> 4060</w:t>
            </w:r>
          </w:p>
        </w:tc>
        <w:tc>
          <w:tcPr>
            <w:tcW w:w="0" w:type="auto"/>
          </w:tcPr>
          <w:p w14:paraId="614F570B" w14:textId="77777777" w:rsidR="00E91BBB" w:rsidRDefault="00E91BBB" w:rsidP="00E91BBB">
            <w:pPr>
              <w:pStyle w:val="aff7"/>
              <w:widowControl w:val="0"/>
              <w:ind w:firstLine="0"/>
              <w:rPr>
                <w:szCs w:val="26"/>
              </w:rPr>
            </w:pPr>
            <w:r>
              <w:rPr>
                <w:szCs w:val="26"/>
              </w:rPr>
              <w:t>832</w:t>
            </w:r>
          </w:p>
        </w:tc>
        <w:tc>
          <w:tcPr>
            <w:tcW w:w="0" w:type="auto"/>
          </w:tcPr>
          <w:p w14:paraId="3BCB374F" w14:textId="77777777" w:rsidR="00E91BBB" w:rsidRDefault="00E91BBB" w:rsidP="00E91BBB">
            <w:pPr>
              <w:pStyle w:val="aff7"/>
              <w:widowControl w:val="0"/>
              <w:ind w:firstLine="0"/>
              <w:rPr>
                <w:szCs w:val="26"/>
              </w:rPr>
            </w:pPr>
            <w:r>
              <w:rPr>
                <w:szCs w:val="26"/>
              </w:rPr>
              <w:t>7,9</w:t>
            </w:r>
          </w:p>
        </w:tc>
      </w:tr>
      <w:tr w:rsidR="00E91BBB" w14:paraId="599EAF75" w14:textId="77777777" w:rsidTr="00E91BBB">
        <w:tc>
          <w:tcPr>
            <w:tcW w:w="0" w:type="auto"/>
          </w:tcPr>
          <w:p w14:paraId="1F4BCB5A" w14:textId="77777777" w:rsidR="00E91BBB" w:rsidRDefault="00E91BBB" w:rsidP="00E91BBB">
            <w:pPr>
              <w:pStyle w:val="aff7"/>
              <w:ind w:firstLine="0"/>
              <w:rPr>
                <w:sz w:val="20"/>
                <w:lang w:val="en-US" w:eastAsia="en-US"/>
              </w:rPr>
            </w:pPr>
            <w:r>
              <w:rPr>
                <w:lang w:val="en-US" w:eastAsia="en-US"/>
              </w:rPr>
              <w:t xml:space="preserve">GPU Nvidia RTX </w:t>
            </w:r>
            <w:r>
              <w:rPr>
                <w:lang w:eastAsia="en-US"/>
              </w:rPr>
              <w:t>5080</w:t>
            </w:r>
          </w:p>
        </w:tc>
        <w:tc>
          <w:tcPr>
            <w:tcW w:w="0" w:type="auto"/>
          </w:tcPr>
          <w:p w14:paraId="39C4FEE8" w14:textId="77777777" w:rsidR="00E91BBB" w:rsidRDefault="00E91BBB" w:rsidP="00E91BBB">
            <w:pPr>
              <w:pStyle w:val="aff7"/>
              <w:ind w:firstLine="0"/>
              <w:rPr>
                <w:lang w:eastAsia="en-US"/>
              </w:rPr>
            </w:pPr>
            <w:r>
              <w:rPr>
                <w:lang w:eastAsia="en-US"/>
              </w:rPr>
              <w:t>356</w:t>
            </w:r>
          </w:p>
        </w:tc>
        <w:tc>
          <w:tcPr>
            <w:tcW w:w="0" w:type="auto"/>
          </w:tcPr>
          <w:p w14:paraId="5573E17F" w14:textId="77777777" w:rsidR="00E91BBB" w:rsidRPr="00EC0B99" w:rsidRDefault="00E91BBB" w:rsidP="00E91BBB">
            <w:pPr>
              <w:pStyle w:val="aff7"/>
              <w:ind w:firstLine="0"/>
              <w:rPr>
                <w:bCs/>
                <w:lang w:eastAsia="en-US"/>
              </w:rPr>
            </w:pPr>
            <w:r w:rsidRPr="00EC0B99">
              <w:rPr>
                <w:bCs/>
                <w:lang w:eastAsia="en-US"/>
              </w:rPr>
              <w:t>18,5</w:t>
            </w:r>
          </w:p>
        </w:tc>
      </w:tr>
    </w:tbl>
    <w:p w14:paraId="37BE120B" w14:textId="77777777" w:rsidR="00E91BBB" w:rsidRDefault="00E91BBB" w:rsidP="00E91BBB">
      <w:pPr>
        <w:pStyle w:val="aff7"/>
        <w:widowControl w:val="0"/>
        <w:rPr>
          <w:szCs w:val="26"/>
        </w:rPr>
      </w:pPr>
    </w:p>
    <w:p w14:paraId="27123308" w14:textId="77777777" w:rsidR="00E91BBB" w:rsidRDefault="00E91BBB" w:rsidP="000455A6">
      <w:pPr>
        <w:pStyle w:val="a5"/>
        <w:spacing w:line="276" w:lineRule="auto"/>
        <w:rPr>
          <w:b/>
          <w:szCs w:val="26"/>
        </w:rPr>
      </w:pPr>
    </w:p>
    <w:p w14:paraId="1462500E" w14:textId="766DFEC9" w:rsidR="00E91BBB" w:rsidRDefault="00A10330" w:rsidP="000455A6">
      <w:pPr>
        <w:pStyle w:val="a5"/>
        <w:spacing w:line="276" w:lineRule="auto"/>
        <w:rPr>
          <w:b/>
        </w:rPr>
      </w:pPr>
      <w:r w:rsidRPr="00E63524">
        <w:rPr>
          <w:b/>
          <w:szCs w:val="26"/>
        </w:rPr>
        <w:t xml:space="preserve">Подробное руководство пользователя </w:t>
      </w:r>
      <w:r>
        <w:rPr>
          <w:b/>
          <w:szCs w:val="26"/>
        </w:rPr>
        <w:t>программного модуля «</w:t>
      </w:r>
      <w:r w:rsidRPr="00E63524">
        <w:rPr>
          <w:b/>
          <w:szCs w:val="26"/>
        </w:rPr>
        <w:t>Логос</w:t>
      </w:r>
      <w:r>
        <w:rPr>
          <w:b/>
          <w:szCs w:val="26"/>
        </w:rPr>
        <w:t xml:space="preserve"> </w:t>
      </w:r>
      <w:r w:rsidR="002D23C1">
        <w:rPr>
          <w:b/>
          <w:szCs w:val="26"/>
        </w:rPr>
        <w:t xml:space="preserve">Динамика </w:t>
      </w:r>
      <w:r w:rsidR="002D23C1">
        <w:rPr>
          <w:b/>
          <w:szCs w:val="26"/>
          <w:lang w:val="en-US"/>
        </w:rPr>
        <w:t>GPU</w:t>
      </w:r>
      <w:r>
        <w:rPr>
          <w:b/>
          <w:szCs w:val="26"/>
        </w:rPr>
        <w:t>»</w:t>
      </w:r>
      <w:r w:rsidRPr="00E63524">
        <w:rPr>
          <w:b/>
          <w:szCs w:val="26"/>
        </w:rPr>
        <w:t xml:space="preserve"> </w:t>
      </w:r>
      <w:r w:rsidRPr="00E63524">
        <w:rPr>
          <w:b/>
        </w:rPr>
        <w:t>будет предоставлено по факту обращения.</w:t>
      </w:r>
    </w:p>
    <w:p w14:paraId="49088DD0" w14:textId="77777777" w:rsidR="00E91BBB" w:rsidRDefault="00E91BBB">
      <w:pPr>
        <w:rPr>
          <w:rFonts w:ascii="Times New Roman" w:eastAsia="Calibri" w:hAnsi="Times New Roman" w:cs="Times New Roman"/>
          <w:b/>
          <w:color w:val="000000"/>
          <w:sz w:val="26"/>
        </w:rPr>
      </w:pPr>
      <w:r>
        <w:rPr>
          <w:b/>
        </w:rPr>
        <w:br w:type="page"/>
      </w:r>
    </w:p>
    <w:p w14:paraId="07C314F2" w14:textId="3271F9F9" w:rsidR="000A1370" w:rsidRPr="00E91BBB" w:rsidRDefault="00E91BBB" w:rsidP="00E91BBB">
      <w:pPr>
        <w:pStyle w:val="a5"/>
        <w:spacing w:line="276" w:lineRule="auto"/>
        <w:jc w:val="center"/>
        <w:rPr>
          <w:b/>
          <w:szCs w:val="26"/>
        </w:rPr>
      </w:pPr>
      <w:r w:rsidRPr="00E91BBB">
        <w:rPr>
          <w:b/>
          <w:szCs w:val="26"/>
        </w:rPr>
        <w:lastRenderedPageBreak/>
        <w:t>СПИСОК ИСПОЛЬЗОВАННЫХ ИСТОЧНИКОВ</w:t>
      </w:r>
    </w:p>
    <w:sectPr w:rsidR="000A1370" w:rsidRPr="00E91BBB" w:rsidSect="00E94B4D">
      <w:footerReference w:type="default" r:id="rId62"/>
      <w:endnotePr>
        <w:numFmt w:val="decimal"/>
      </w:endnotePr>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ABFBD" w14:textId="77777777" w:rsidR="004B692D" w:rsidRDefault="004B692D" w:rsidP="004062AB">
      <w:pPr>
        <w:spacing w:after="0" w:line="240" w:lineRule="auto"/>
      </w:pPr>
      <w:r>
        <w:separator/>
      </w:r>
    </w:p>
  </w:endnote>
  <w:endnote w:type="continuationSeparator" w:id="0">
    <w:p w14:paraId="7911E696" w14:textId="77777777" w:rsidR="004B692D" w:rsidRDefault="004B692D" w:rsidP="004062AB">
      <w:pPr>
        <w:spacing w:after="0" w:line="240" w:lineRule="auto"/>
      </w:pPr>
      <w:r>
        <w:continuationSeparator/>
      </w:r>
    </w:p>
  </w:endnote>
  <w:endnote w:id="1">
    <w:p w14:paraId="2E0A5322" w14:textId="2D3BEE76" w:rsidR="00DF7253" w:rsidRPr="00CA6D42" w:rsidRDefault="00DF7253" w:rsidP="00A35844">
      <w:pPr>
        <w:pStyle w:val="aff4"/>
        <w:tabs>
          <w:tab w:val="left" w:pos="1134"/>
        </w:tabs>
        <w:rPr>
          <w:szCs w:val="26"/>
        </w:rPr>
      </w:pPr>
      <w:r>
        <w:rPr>
          <w:rStyle w:val="aff6"/>
        </w:rPr>
        <w:endnoteRef/>
      </w:r>
      <w:r w:rsidR="00A35844">
        <w:t xml:space="preserve"> </w:t>
      </w:r>
      <w:r w:rsidR="00CA6D42">
        <w:t xml:space="preserve">Рябов А.А., Романов В.И., Куканов С.С., Спиридонов В.Ф., Циберев К.В. Численный анализ ударопрочности и термостойкости авиационного контейнера </w:t>
      </w:r>
      <w:r w:rsidR="00CA6D42">
        <w:rPr>
          <w:lang w:val="en-US"/>
        </w:rPr>
        <w:t>PAT</w:t>
      </w:r>
      <w:r w:rsidR="00CA6D42" w:rsidRPr="00CA6D42">
        <w:t>-2</w:t>
      </w:r>
      <w:r w:rsidR="00CA6D42">
        <w:t>. Проблемы прочности и пластичности, т. 78, № 1, 2016 г. С. 101-111.</w:t>
      </w:r>
    </w:p>
    <w:p w14:paraId="1463641F" w14:textId="77777777" w:rsidR="00DF7253" w:rsidRPr="00CE19AE" w:rsidRDefault="00DF7253" w:rsidP="00A35844">
      <w:pPr>
        <w:pStyle w:val="aff4"/>
        <w:spacing w:line="24" w:lineRule="auto"/>
        <w:rPr>
          <w:lang w:val="en-US"/>
        </w:rPr>
      </w:pPr>
    </w:p>
  </w:endnote>
  <w:endnote w:id="2">
    <w:p w14:paraId="6E4D0BB0" w14:textId="77777777" w:rsidR="00A35844" w:rsidRPr="00A35844" w:rsidRDefault="00A35844" w:rsidP="00A35844">
      <w:pPr>
        <w:pStyle w:val="aff4"/>
        <w:tabs>
          <w:tab w:val="left" w:pos="1134"/>
        </w:tabs>
        <w:rPr>
          <w:rStyle w:val="aff6"/>
        </w:rPr>
      </w:pPr>
      <w:r>
        <w:rPr>
          <w:rStyle w:val="aff6"/>
        </w:rPr>
        <w:endnoteRef/>
      </w:r>
      <w:r w:rsidRPr="00A35844">
        <w:rPr>
          <w:rStyle w:val="aff6"/>
        </w:rPr>
        <w:t xml:space="preserve"> A.A. Ryabov, V.I. Romanov, S.S. Kukanov, V.F. Spiridonov, D.Yu. Dyanov Numerical Simulation of Dynamic Deformation of Air Transport Package in High-Speed Accidental Impact. Patram’2010 Conference Proceedings, London, UK, October, 2010.</w:t>
      </w:r>
    </w:p>
    <w:p w14:paraId="4BB4A5CD" w14:textId="5C72F7E5" w:rsidR="00A35844" w:rsidRPr="00A35844" w:rsidRDefault="00A35844">
      <w:pPr>
        <w:pStyle w:val="aff4"/>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6"/>
        <w:szCs w:val="26"/>
      </w:rPr>
      <w:id w:val="1273821786"/>
      <w:docPartObj>
        <w:docPartGallery w:val="Page Numbers (Bottom of Page)"/>
        <w:docPartUnique/>
      </w:docPartObj>
    </w:sdtPr>
    <w:sdtContent>
      <w:p w14:paraId="4DEA6B76" w14:textId="002B5384" w:rsidR="00DF7253" w:rsidRPr="004062AB" w:rsidRDefault="00DF7253">
        <w:pPr>
          <w:pStyle w:val="af5"/>
          <w:jc w:val="center"/>
          <w:rPr>
            <w:rFonts w:ascii="Times New Roman" w:hAnsi="Times New Roman" w:cs="Times New Roman"/>
            <w:sz w:val="26"/>
            <w:szCs w:val="26"/>
          </w:rPr>
        </w:pPr>
        <w:r w:rsidRPr="004062AB">
          <w:rPr>
            <w:rFonts w:ascii="Times New Roman" w:hAnsi="Times New Roman" w:cs="Times New Roman"/>
            <w:sz w:val="26"/>
            <w:szCs w:val="26"/>
          </w:rPr>
          <w:fldChar w:fldCharType="begin"/>
        </w:r>
        <w:r w:rsidRPr="004062AB">
          <w:rPr>
            <w:rFonts w:ascii="Times New Roman" w:hAnsi="Times New Roman" w:cs="Times New Roman"/>
            <w:sz w:val="26"/>
            <w:szCs w:val="26"/>
          </w:rPr>
          <w:instrText>PAGE   \* MERGEFORMAT</w:instrText>
        </w:r>
        <w:r w:rsidRPr="004062AB">
          <w:rPr>
            <w:rFonts w:ascii="Times New Roman" w:hAnsi="Times New Roman" w:cs="Times New Roman"/>
            <w:sz w:val="26"/>
            <w:szCs w:val="26"/>
          </w:rPr>
          <w:fldChar w:fldCharType="separate"/>
        </w:r>
        <w:r w:rsidR="00AE42A0">
          <w:rPr>
            <w:rFonts w:ascii="Times New Roman" w:hAnsi="Times New Roman" w:cs="Times New Roman"/>
            <w:noProof/>
            <w:sz w:val="26"/>
            <w:szCs w:val="26"/>
          </w:rPr>
          <w:t>16</w:t>
        </w:r>
        <w:r w:rsidRPr="004062AB">
          <w:rPr>
            <w:rFonts w:ascii="Times New Roman" w:hAnsi="Times New Roman" w:cs="Times New Roman"/>
            <w:sz w:val="26"/>
            <w:szCs w:val="26"/>
          </w:rPr>
          <w:fldChar w:fldCharType="end"/>
        </w:r>
      </w:p>
    </w:sdtContent>
  </w:sdt>
  <w:p w14:paraId="35296A54" w14:textId="77777777" w:rsidR="00DF7253" w:rsidRDefault="00DF7253">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4D1F8" w14:textId="77777777" w:rsidR="004B692D" w:rsidRDefault="004B692D" w:rsidP="004062AB">
      <w:pPr>
        <w:spacing w:after="0" w:line="240" w:lineRule="auto"/>
      </w:pPr>
      <w:r>
        <w:separator/>
      </w:r>
    </w:p>
  </w:footnote>
  <w:footnote w:type="continuationSeparator" w:id="0">
    <w:p w14:paraId="4FA70225" w14:textId="77777777" w:rsidR="004B692D" w:rsidRDefault="004B692D" w:rsidP="004062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C1753"/>
    <w:multiLevelType w:val="hybridMultilevel"/>
    <w:tmpl w:val="8A8A36B8"/>
    <w:lvl w:ilvl="0" w:tplc="951003C2">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F43274B"/>
    <w:multiLevelType w:val="hybridMultilevel"/>
    <w:tmpl w:val="41B4FB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3EED3C8F"/>
    <w:multiLevelType w:val="hybridMultilevel"/>
    <w:tmpl w:val="C72454FC"/>
    <w:lvl w:ilvl="0" w:tplc="9D58EA70">
      <w:start w:val="1"/>
      <w:numFmt w:val="bullet"/>
      <w:pStyle w:val="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44A777FC"/>
    <w:multiLevelType w:val="hybridMultilevel"/>
    <w:tmpl w:val="1A6C1426"/>
    <w:lvl w:ilvl="0" w:tplc="0B2A8A38">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566A5DDE"/>
    <w:multiLevelType w:val="hybridMultilevel"/>
    <w:tmpl w:val="3EA6B826"/>
    <w:lvl w:ilvl="0" w:tplc="FDD0CE7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5A0539AF"/>
    <w:multiLevelType w:val="hybridMultilevel"/>
    <w:tmpl w:val="E830F702"/>
    <w:lvl w:ilvl="0" w:tplc="B2064092">
      <w:start w:val="1"/>
      <w:numFmt w:val="decimal"/>
      <w:lvlText w:val="%1."/>
      <w:lvlJc w:val="left"/>
      <w:pPr>
        <w:tabs>
          <w:tab w:val="num" w:pos="720"/>
        </w:tabs>
        <w:ind w:left="720" w:hanging="360"/>
      </w:pPr>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6D3F50E0"/>
    <w:multiLevelType w:val="hybridMultilevel"/>
    <w:tmpl w:val="CC2648A8"/>
    <w:lvl w:ilvl="0" w:tplc="B150E944">
      <w:start w:val="1"/>
      <w:numFmt w:val="bullet"/>
      <w:pStyle w:val="a"/>
      <w:lvlText w:val=""/>
      <w:lvlJc w:val="left"/>
      <w:pPr>
        <w:tabs>
          <w:tab w:val="num" w:pos="1069"/>
        </w:tabs>
        <w:ind w:left="1069" w:hanging="360"/>
      </w:pPr>
      <w:rPr>
        <w:rFonts w:ascii="Symbol" w:hAnsi="Symbol" w:hint="default"/>
        <w:lang w:val="ru-RU"/>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7" w15:restartNumberingAfterBreak="0">
    <w:nsid w:val="77357E27"/>
    <w:multiLevelType w:val="hybridMultilevel"/>
    <w:tmpl w:val="079EAC68"/>
    <w:lvl w:ilvl="0" w:tplc="FDD0CE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942956163">
    <w:abstractNumId w:val="4"/>
  </w:num>
  <w:num w:numId="2" w16cid:durableId="1068695563">
    <w:abstractNumId w:val="2"/>
  </w:num>
  <w:num w:numId="3" w16cid:durableId="303318097">
    <w:abstractNumId w:val="1"/>
  </w:num>
  <w:num w:numId="4" w16cid:durableId="1417481860">
    <w:abstractNumId w:val="6"/>
  </w:num>
  <w:num w:numId="5" w16cid:durableId="56782171">
    <w:abstractNumId w:val="0"/>
  </w:num>
  <w:num w:numId="6" w16cid:durableId="2077513260">
    <w:abstractNumId w:val="7"/>
  </w:num>
  <w:num w:numId="7" w16cid:durableId="173688765">
    <w:abstractNumId w:val="2"/>
  </w:num>
  <w:num w:numId="8" w16cid:durableId="131752712">
    <w:abstractNumId w:val="2"/>
  </w:num>
  <w:num w:numId="9" w16cid:durableId="494566901">
    <w:abstractNumId w:val="2"/>
  </w:num>
  <w:num w:numId="10" w16cid:durableId="1488091288">
    <w:abstractNumId w:val="2"/>
  </w:num>
  <w:num w:numId="11" w16cid:durableId="1400521435">
    <w:abstractNumId w:val="2"/>
  </w:num>
  <w:num w:numId="12" w16cid:durableId="699816598">
    <w:abstractNumId w:val="2"/>
  </w:num>
  <w:num w:numId="13" w16cid:durableId="2051610719">
    <w:abstractNumId w:val="2"/>
  </w:num>
  <w:num w:numId="14" w16cid:durableId="1417432929">
    <w:abstractNumId w:val="2"/>
  </w:num>
  <w:num w:numId="15" w16cid:durableId="398016681">
    <w:abstractNumId w:val="5"/>
  </w:num>
  <w:num w:numId="16" w16cid:durableId="202521016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370"/>
    <w:rsid w:val="000455A6"/>
    <w:rsid w:val="0008187A"/>
    <w:rsid w:val="000A1370"/>
    <w:rsid w:val="000D130D"/>
    <w:rsid w:val="000D6593"/>
    <w:rsid w:val="001215BA"/>
    <w:rsid w:val="0013302C"/>
    <w:rsid w:val="0014171E"/>
    <w:rsid w:val="00142DA9"/>
    <w:rsid w:val="00144599"/>
    <w:rsid w:val="001518FD"/>
    <w:rsid w:val="00153A4A"/>
    <w:rsid w:val="00174BBB"/>
    <w:rsid w:val="00190DF4"/>
    <w:rsid w:val="001A48AF"/>
    <w:rsid w:val="00205757"/>
    <w:rsid w:val="002121C1"/>
    <w:rsid w:val="002224F0"/>
    <w:rsid w:val="00224CB8"/>
    <w:rsid w:val="00226043"/>
    <w:rsid w:val="00247E0D"/>
    <w:rsid w:val="00275C42"/>
    <w:rsid w:val="00281F15"/>
    <w:rsid w:val="002A38E0"/>
    <w:rsid w:val="002D23C1"/>
    <w:rsid w:val="002D6901"/>
    <w:rsid w:val="002F57CD"/>
    <w:rsid w:val="00343CD9"/>
    <w:rsid w:val="00396304"/>
    <w:rsid w:val="003C4AF2"/>
    <w:rsid w:val="003C60E5"/>
    <w:rsid w:val="003D45D7"/>
    <w:rsid w:val="003E25F8"/>
    <w:rsid w:val="003F39B3"/>
    <w:rsid w:val="003F5F44"/>
    <w:rsid w:val="004062AB"/>
    <w:rsid w:val="004819C7"/>
    <w:rsid w:val="004A2144"/>
    <w:rsid w:val="004A3724"/>
    <w:rsid w:val="004A7AB3"/>
    <w:rsid w:val="004B692D"/>
    <w:rsid w:val="004D6F68"/>
    <w:rsid w:val="00561F47"/>
    <w:rsid w:val="00582464"/>
    <w:rsid w:val="00585F13"/>
    <w:rsid w:val="0059649F"/>
    <w:rsid w:val="005B115C"/>
    <w:rsid w:val="005B467D"/>
    <w:rsid w:val="005C13E8"/>
    <w:rsid w:val="005D0E10"/>
    <w:rsid w:val="005D723B"/>
    <w:rsid w:val="005E1381"/>
    <w:rsid w:val="005E4DE1"/>
    <w:rsid w:val="005F0556"/>
    <w:rsid w:val="005F41EA"/>
    <w:rsid w:val="006043FC"/>
    <w:rsid w:val="006270B6"/>
    <w:rsid w:val="00633A95"/>
    <w:rsid w:val="006722B5"/>
    <w:rsid w:val="0068082B"/>
    <w:rsid w:val="006C061B"/>
    <w:rsid w:val="006C1E89"/>
    <w:rsid w:val="006C3D10"/>
    <w:rsid w:val="006E2930"/>
    <w:rsid w:val="006E553C"/>
    <w:rsid w:val="00731C01"/>
    <w:rsid w:val="00784590"/>
    <w:rsid w:val="007B6EBB"/>
    <w:rsid w:val="007C37C4"/>
    <w:rsid w:val="007D344C"/>
    <w:rsid w:val="008004A6"/>
    <w:rsid w:val="00810796"/>
    <w:rsid w:val="00815F64"/>
    <w:rsid w:val="0082430A"/>
    <w:rsid w:val="00842F07"/>
    <w:rsid w:val="00854E45"/>
    <w:rsid w:val="00856D09"/>
    <w:rsid w:val="00857F93"/>
    <w:rsid w:val="008A359D"/>
    <w:rsid w:val="008D7452"/>
    <w:rsid w:val="008F48A6"/>
    <w:rsid w:val="00907C1F"/>
    <w:rsid w:val="0091741E"/>
    <w:rsid w:val="009501C2"/>
    <w:rsid w:val="009536B3"/>
    <w:rsid w:val="00960EA4"/>
    <w:rsid w:val="009A793D"/>
    <w:rsid w:val="009B09C3"/>
    <w:rsid w:val="009E0178"/>
    <w:rsid w:val="009E7349"/>
    <w:rsid w:val="00A00735"/>
    <w:rsid w:val="00A10330"/>
    <w:rsid w:val="00A12995"/>
    <w:rsid w:val="00A22289"/>
    <w:rsid w:val="00A259E0"/>
    <w:rsid w:val="00A35844"/>
    <w:rsid w:val="00A41B3E"/>
    <w:rsid w:val="00A514F6"/>
    <w:rsid w:val="00AC4689"/>
    <w:rsid w:val="00AC7C17"/>
    <w:rsid w:val="00AD0C53"/>
    <w:rsid w:val="00AE42A0"/>
    <w:rsid w:val="00AF7478"/>
    <w:rsid w:val="00B060EB"/>
    <w:rsid w:val="00B779D1"/>
    <w:rsid w:val="00B82FFB"/>
    <w:rsid w:val="00B83374"/>
    <w:rsid w:val="00B957CD"/>
    <w:rsid w:val="00BA4D2A"/>
    <w:rsid w:val="00C1406D"/>
    <w:rsid w:val="00C5723B"/>
    <w:rsid w:val="00C6062B"/>
    <w:rsid w:val="00C74ECF"/>
    <w:rsid w:val="00CA6D42"/>
    <w:rsid w:val="00CE0DD4"/>
    <w:rsid w:val="00CE19AE"/>
    <w:rsid w:val="00D111C1"/>
    <w:rsid w:val="00D512A7"/>
    <w:rsid w:val="00DC054A"/>
    <w:rsid w:val="00DC4E22"/>
    <w:rsid w:val="00DE7068"/>
    <w:rsid w:val="00DF7253"/>
    <w:rsid w:val="00E14EF9"/>
    <w:rsid w:val="00E405CD"/>
    <w:rsid w:val="00E443B1"/>
    <w:rsid w:val="00E55043"/>
    <w:rsid w:val="00E6256F"/>
    <w:rsid w:val="00E63524"/>
    <w:rsid w:val="00E7508A"/>
    <w:rsid w:val="00E86E22"/>
    <w:rsid w:val="00E91BBB"/>
    <w:rsid w:val="00E94B4D"/>
    <w:rsid w:val="00EB097B"/>
    <w:rsid w:val="00EE32C6"/>
    <w:rsid w:val="00EE6254"/>
    <w:rsid w:val="00EE6C99"/>
    <w:rsid w:val="00F013A7"/>
    <w:rsid w:val="00F10769"/>
    <w:rsid w:val="00F30479"/>
    <w:rsid w:val="00F357DC"/>
    <w:rsid w:val="00F65D2F"/>
    <w:rsid w:val="00F66EDC"/>
    <w:rsid w:val="00F67DA0"/>
    <w:rsid w:val="00FA5D3B"/>
    <w:rsid w:val="00FD7939"/>
    <w:rsid w:val="00FF25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A0D9A"/>
  <w15:chartTrackingRefBased/>
  <w15:docId w15:val="{15693863-C542-4E1E-8E6F-A83EB45B1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0">
    <w:name w:val="heading 1"/>
    <w:aliases w:val="Заголовок 1 (новый)"/>
    <w:basedOn w:val="a0"/>
    <w:link w:val="11"/>
    <w:qFormat/>
    <w:rsid w:val="0014171E"/>
    <w:pPr>
      <w:spacing w:before="480" w:after="240" w:line="240" w:lineRule="auto"/>
      <w:ind w:left="525"/>
      <w:outlineLvl w:val="0"/>
    </w:pPr>
    <w:rPr>
      <w:rFonts w:ascii="Times New Roman" w:eastAsia="Times New Roman" w:hAnsi="Times New Roman" w:cs="Tahoma"/>
      <w:b/>
      <w:bCs/>
      <w:color w:val="000000"/>
      <w:kern w:val="36"/>
      <w:sz w:val="26"/>
      <w:szCs w:val="48"/>
      <w:lang w:eastAsia="ru-RU"/>
    </w:rPr>
  </w:style>
  <w:style w:type="paragraph" w:styleId="2">
    <w:name w:val="heading 2"/>
    <w:aliases w:val="Заголовок 2 (новый)"/>
    <w:basedOn w:val="a0"/>
    <w:next w:val="a0"/>
    <w:link w:val="20"/>
    <w:unhideWhenUsed/>
    <w:qFormat/>
    <w:rsid w:val="000A13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Заголовок 3 (новый),Заголовок 3 Знак Знак"/>
    <w:basedOn w:val="a0"/>
    <w:next w:val="a0"/>
    <w:link w:val="30"/>
    <w:qFormat/>
    <w:rsid w:val="00842F07"/>
    <w:pPr>
      <w:keepNext/>
      <w:suppressAutoHyphens/>
      <w:autoSpaceDE w:val="0"/>
      <w:spacing w:before="240" w:after="120" w:line="360" w:lineRule="auto"/>
      <w:ind w:left="3272" w:hanging="720"/>
      <w:jc w:val="both"/>
      <w:outlineLvl w:val="2"/>
    </w:pPr>
    <w:rPr>
      <w:rFonts w:ascii="Times New Roman" w:eastAsia="Times New Roman" w:hAnsi="Times New Roman" w:cs="Times New Roman"/>
      <w:b/>
      <w:bCs/>
      <w:sz w:val="26"/>
      <w:szCs w:val="26"/>
      <w:lang w:eastAsia="ar-SA"/>
    </w:rPr>
  </w:style>
  <w:style w:type="paragraph" w:styleId="4">
    <w:name w:val="heading 4"/>
    <w:aliases w:val="прилож."/>
    <w:basedOn w:val="a0"/>
    <w:next w:val="a0"/>
    <w:link w:val="40"/>
    <w:unhideWhenUsed/>
    <w:qFormat/>
    <w:rsid w:val="000A137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qFormat/>
    <w:rsid w:val="00842F07"/>
    <w:pPr>
      <w:keepNext/>
      <w:suppressAutoHyphens/>
      <w:spacing w:after="0" w:line="360" w:lineRule="auto"/>
      <w:ind w:firstLine="709"/>
      <w:jc w:val="both"/>
      <w:outlineLvl w:val="4"/>
    </w:pPr>
    <w:rPr>
      <w:rFonts w:ascii="Times New Roman" w:eastAsia="Times New Roman" w:hAnsi="Times New Roman" w:cs="Times New Roman"/>
      <w:b/>
      <w:bCs/>
      <w:iCs/>
      <w:sz w:val="26"/>
      <w:szCs w:val="26"/>
      <w:lang w:eastAsia="ar-SA"/>
    </w:rPr>
  </w:style>
  <w:style w:type="paragraph" w:styleId="6">
    <w:name w:val="heading 6"/>
    <w:basedOn w:val="a0"/>
    <w:next w:val="a0"/>
    <w:link w:val="60"/>
    <w:uiPriority w:val="9"/>
    <w:qFormat/>
    <w:rsid w:val="00842F07"/>
    <w:pPr>
      <w:keepNext/>
      <w:suppressAutoHyphens/>
      <w:autoSpaceDE w:val="0"/>
      <w:spacing w:after="0" w:line="360" w:lineRule="auto"/>
      <w:ind w:left="1152" w:hanging="1152"/>
      <w:jc w:val="both"/>
      <w:outlineLvl w:val="5"/>
    </w:pPr>
    <w:rPr>
      <w:rFonts w:ascii="Calibri" w:eastAsia="Times New Roman" w:hAnsi="Calibri" w:cs="Times New Roman"/>
      <w:b/>
      <w:bCs/>
      <w:sz w:val="20"/>
      <w:szCs w:val="20"/>
      <w:lang w:eastAsia="ar-SA"/>
    </w:rPr>
  </w:style>
  <w:style w:type="paragraph" w:styleId="7">
    <w:name w:val="heading 7"/>
    <w:basedOn w:val="a0"/>
    <w:next w:val="a0"/>
    <w:link w:val="70"/>
    <w:uiPriority w:val="9"/>
    <w:qFormat/>
    <w:rsid w:val="00842F07"/>
    <w:pPr>
      <w:keepNext/>
      <w:suppressAutoHyphens/>
      <w:spacing w:after="0" w:line="360" w:lineRule="auto"/>
      <w:ind w:left="1296" w:hanging="1296"/>
      <w:jc w:val="both"/>
      <w:outlineLvl w:val="6"/>
    </w:pPr>
    <w:rPr>
      <w:rFonts w:ascii="Calibri" w:eastAsia="Times New Roman" w:hAnsi="Calibri" w:cs="Times New Roman"/>
      <w:sz w:val="26"/>
      <w:szCs w:val="24"/>
      <w:lang w:eastAsia="ar-SA"/>
    </w:rPr>
  </w:style>
  <w:style w:type="paragraph" w:styleId="8">
    <w:name w:val="heading 8"/>
    <w:basedOn w:val="a0"/>
    <w:next w:val="a0"/>
    <w:link w:val="80"/>
    <w:uiPriority w:val="9"/>
    <w:qFormat/>
    <w:rsid w:val="00842F07"/>
    <w:pPr>
      <w:spacing w:before="240" w:after="60" w:line="360" w:lineRule="auto"/>
      <w:ind w:left="1440" w:hanging="1440"/>
      <w:jc w:val="both"/>
      <w:outlineLvl w:val="7"/>
    </w:pPr>
    <w:rPr>
      <w:rFonts w:ascii="Calibri" w:eastAsia="Times New Roman" w:hAnsi="Calibri" w:cs="Times New Roman"/>
      <w:i/>
      <w:iCs/>
      <w:sz w:val="26"/>
      <w:szCs w:val="24"/>
      <w:lang w:eastAsia="ru-RU"/>
    </w:rPr>
  </w:style>
  <w:style w:type="paragraph" w:styleId="9">
    <w:name w:val="heading 9"/>
    <w:basedOn w:val="a0"/>
    <w:next w:val="a0"/>
    <w:link w:val="90"/>
    <w:uiPriority w:val="9"/>
    <w:qFormat/>
    <w:rsid w:val="00842F07"/>
    <w:pPr>
      <w:spacing w:before="240" w:after="60" w:line="360" w:lineRule="auto"/>
      <w:ind w:left="1584" w:hanging="1584"/>
      <w:jc w:val="both"/>
      <w:outlineLvl w:val="8"/>
    </w:pPr>
    <w:rPr>
      <w:rFonts w:ascii="Cambria" w:eastAsia="Times New Roman" w:hAnsi="Cambria" w:cs="Times New Roman"/>
      <w:sz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новый) Знак"/>
    <w:basedOn w:val="a1"/>
    <w:link w:val="10"/>
    <w:rsid w:val="0014171E"/>
    <w:rPr>
      <w:rFonts w:ascii="Times New Roman" w:eastAsia="Times New Roman" w:hAnsi="Times New Roman" w:cs="Tahoma"/>
      <w:b/>
      <w:bCs/>
      <w:color w:val="000000"/>
      <w:kern w:val="36"/>
      <w:sz w:val="26"/>
      <w:szCs w:val="48"/>
      <w:lang w:eastAsia="ru-RU"/>
    </w:rPr>
  </w:style>
  <w:style w:type="character" w:customStyle="1" w:styleId="20">
    <w:name w:val="Заголовок 2 Знак"/>
    <w:aliases w:val="Заголовок 2 (новый) Знак"/>
    <w:basedOn w:val="a1"/>
    <w:link w:val="2"/>
    <w:rsid w:val="000A1370"/>
    <w:rPr>
      <w:rFonts w:asciiTheme="majorHAnsi" w:eastAsiaTheme="majorEastAsia" w:hAnsiTheme="majorHAnsi" w:cstheme="majorBidi"/>
      <w:color w:val="2E74B5" w:themeColor="accent1" w:themeShade="BF"/>
      <w:sz w:val="26"/>
      <w:szCs w:val="26"/>
    </w:rPr>
  </w:style>
  <w:style w:type="character" w:customStyle="1" w:styleId="30">
    <w:name w:val="Заголовок 3 Знак"/>
    <w:aliases w:val="Заголовок 3 (новый) Знак,Заголовок 3 Знак Знак Знак"/>
    <w:basedOn w:val="a1"/>
    <w:link w:val="3"/>
    <w:rsid w:val="00842F07"/>
    <w:rPr>
      <w:rFonts w:ascii="Times New Roman" w:eastAsia="Times New Roman" w:hAnsi="Times New Roman" w:cs="Times New Roman"/>
      <w:b/>
      <w:bCs/>
      <w:sz w:val="26"/>
      <w:szCs w:val="26"/>
      <w:lang w:eastAsia="ar-SA"/>
    </w:rPr>
  </w:style>
  <w:style w:type="character" w:customStyle="1" w:styleId="40">
    <w:name w:val="Заголовок 4 Знак"/>
    <w:aliases w:val="прилож. Знак"/>
    <w:basedOn w:val="a1"/>
    <w:link w:val="4"/>
    <w:rsid w:val="000A1370"/>
    <w:rPr>
      <w:rFonts w:asciiTheme="majorHAnsi" w:eastAsiaTheme="majorEastAsia" w:hAnsiTheme="majorHAnsi" w:cstheme="majorBidi"/>
      <w:i/>
      <w:iCs/>
      <w:color w:val="2E74B5" w:themeColor="accent1" w:themeShade="BF"/>
    </w:rPr>
  </w:style>
  <w:style w:type="character" w:customStyle="1" w:styleId="50">
    <w:name w:val="Заголовок 5 Знак"/>
    <w:basedOn w:val="a1"/>
    <w:link w:val="5"/>
    <w:uiPriority w:val="9"/>
    <w:rsid w:val="00842F07"/>
    <w:rPr>
      <w:rFonts w:ascii="Times New Roman" w:eastAsia="Times New Roman" w:hAnsi="Times New Roman" w:cs="Times New Roman"/>
      <w:b/>
      <w:bCs/>
      <w:iCs/>
      <w:sz w:val="26"/>
      <w:szCs w:val="26"/>
      <w:lang w:eastAsia="ar-SA"/>
    </w:rPr>
  </w:style>
  <w:style w:type="character" w:customStyle="1" w:styleId="60">
    <w:name w:val="Заголовок 6 Знак"/>
    <w:basedOn w:val="a1"/>
    <w:link w:val="6"/>
    <w:uiPriority w:val="9"/>
    <w:rsid w:val="00842F07"/>
    <w:rPr>
      <w:rFonts w:ascii="Calibri" w:eastAsia="Times New Roman" w:hAnsi="Calibri" w:cs="Times New Roman"/>
      <w:b/>
      <w:bCs/>
      <w:sz w:val="20"/>
      <w:szCs w:val="20"/>
      <w:lang w:eastAsia="ar-SA"/>
    </w:rPr>
  </w:style>
  <w:style w:type="character" w:customStyle="1" w:styleId="70">
    <w:name w:val="Заголовок 7 Знак"/>
    <w:basedOn w:val="a1"/>
    <w:link w:val="7"/>
    <w:uiPriority w:val="9"/>
    <w:rsid w:val="00842F07"/>
    <w:rPr>
      <w:rFonts w:ascii="Calibri" w:eastAsia="Times New Roman" w:hAnsi="Calibri" w:cs="Times New Roman"/>
      <w:sz w:val="26"/>
      <w:szCs w:val="24"/>
      <w:lang w:eastAsia="ar-SA"/>
    </w:rPr>
  </w:style>
  <w:style w:type="character" w:customStyle="1" w:styleId="80">
    <w:name w:val="Заголовок 8 Знак"/>
    <w:basedOn w:val="a1"/>
    <w:link w:val="8"/>
    <w:uiPriority w:val="9"/>
    <w:rsid w:val="00842F07"/>
    <w:rPr>
      <w:rFonts w:ascii="Calibri" w:eastAsia="Times New Roman" w:hAnsi="Calibri" w:cs="Times New Roman"/>
      <w:i/>
      <w:iCs/>
      <w:sz w:val="26"/>
      <w:szCs w:val="24"/>
      <w:lang w:eastAsia="ru-RU"/>
    </w:rPr>
  </w:style>
  <w:style w:type="character" w:customStyle="1" w:styleId="90">
    <w:name w:val="Заголовок 9 Знак"/>
    <w:basedOn w:val="a1"/>
    <w:link w:val="9"/>
    <w:uiPriority w:val="9"/>
    <w:rsid w:val="00842F07"/>
    <w:rPr>
      <w:rFonts w:ascii="Cambria" w:eastAsia="Times New Roman" w:hAnsi="Cambria" w:cs="Times New Roman"/>
      <w:sz w:val="26"/>
      <w:lang w:eastAsia="ru-RU"/>
    </w:rPr>
  </w:style>
  <w:style w:type="character" w:styleId="a4">
    <w:name w:val="Hyperlink"/>
    <w:basedOn w:val="a1"/>
    <w:uiPriority w:val="99"/>
    <w:unhideWhenUsed/>
    <w:rsid w:val="000A1370"/>
    <w:rPr>
      <w:color w:val="0000FF"/>
      <w:u w:val="single"/>
    </w:rPr>
  </w:style>
  <w:style w:type="paragraph" w:customStyle="1" w:styleId="main">
    <w:name w:val="main"/>
    <w:basedOn w:val="a0"/>
    <w:rsid w:val="000A1370"/>
    <w:pPr>
      <w:spacing w:after="0" w:line="276" w:lineRule="auto"/>
      <w:ind w:left="900"/>
    </w:pPr>
    <w:rPr>
      <w:rFonts w:ascii="Tahoma" w:eastAsia="Times New Roman" w:hAnsi="Tahoma" w:cs="Times New Roman"/>
      <w:sz w:val="26"/>
      <w:szCs w:val="26"/>
      <w:lang w:val="en-US" w:eastAsia="ru-RU"/>
    </w:rPr>
  </w:style>
  <w:style w:type="paragraph" w:customStyle="1" w:styleId="lbullet">
    <w:name w:val="lbullet"/>
    <w:basedOn w:val="a0"/>
    <w:rsid w:val="000A1370"/>
    <w:pPr>
      <w:spacing w:after="0" w:line="240" w:lineRule="auto"/>
      <w:ind w:left="900"/>
    </w:pPr>
    <w:rPr>
      <w:rFonts w:ascii="Tahoma" w:eastAsia="Times New Roman" w:hAnsi="Tahoma" w:cs="Tahoma"/>
      <w:sz w:val="26"/>
      <w:szCs w:val="26"/>
      <w:lang w:eastAsia="ru-RU"/>
    </w:rPr>
  </w:style>
  <w:style w:type="paragraph" w:customStyle="1" w:styleId="lnumber">
    <w:name w:val="lnumber"/>
    <w:basedOn w:val="a0"/>
    <w:rsid w:val="000A1370"/>
    <w:pPr>
      <w:spacing w:before="280" w:after="0" w:line="240" w:lineRule="auto"/>
      <w:ind w:left="900"/>
    </w:pPr>
    <w:rPr>
      <w:rFonts w:ascii="Tahoma" w:eastAsia="Times New Roman" w:hAnsi="Tahoma" w:cs="Tahoma"/>
      <w:sz w:val="26"/>
      <w:szCs w:val="26"/>
      <w:lang w:eastAsia="ru-RU"/>
    </w:rPr>
  </w:style>
  <w:style w:type="character" w:customStyle="1" w:styleId="path">
    <w:name w:val="path"/>
    <w:basedOn w:val="a1"/>
    <w:rsid w:val="000A1370"/>
    <w:rPr>
      <w:rFonts w:ascii="Courier New" w:hAnsi="Courier New" w:cs="Courier New" w:hint="default"/>
      <w:sz w:val="26"/>
      <w:szCs w:val="26"/>
    </w:rPr>
  </w:style>
  <w:style w:type="character" w:customStyle="1" w:styleId="guielementname">
    <w:name w:val="guielementname"/>
    <w:basedOn w:val="a1"/>
    <w:rsid w:val="000A1370"/>
    <w:rPr>
      <w:rFonts w:ascii="Tahoma" w:hAnsi="Tahoma" w:cs="Tahoma" w:hint="default"/>
      <w:b/>
      <w:bCs/>
      <w:sz w:val="26"/>
      <w:szCs w:val="26"/>
    </w:rPr>
  </w:style>
  <w:style w:type="paragraph" w:customStyle="1" w:styleId="a5">
    <w:name w:val="Обычный_таблица"/>
    <w:basedOn w:val="a0"/>
    <w:qFormat/>
    <w:rsid w:val="000A1370"/>
    <w:pPr>
      <w:suppressAutoHyphens/>
      <w:spacing w:after="0" w:line="240" w:lineRule="auto"/>
      <w:jc w:val="both"/>
    </w:pPr>
    <w:rPr>
      <w:rFonts w:ascii="Times New Roman" w:eastAsia="Calibri" w:hAnsi="Times New Roman" w:cs="Times New Roman"/>
      <w:color w:val="000000"/>
      <w:sz w:val="26"/>
    </w:rPr>
  </w:style>
  <w:style w:type="character" w:styleId="a6">
    <w:name w:val="annotation reference"/>
    <w:basedOn w:val="a1"/>
    <w:uiPriority w:val="99"/>
    <w:semiHidden/>
    <w:unhideWhenUsed/>
    <w:rsid w:val="000A1370"/>
    <w:rPr>
      <w:sz w:val="16"/>
      <w:szCs w:val="16"/>
    </w:rPr>
  </w:style>
  <w:style w:type="paragraph" w:styleId="a7">
    <w:name w:val="annotation text"/>
    <w:basedOn w:val="a0"/>
    <w:link w:val="a8"/>
    <w:uiPriority w:val="99"/>
    <w:semiHidden/>
    <w:unhideWhenUsed/>
    <w:rsid w:val="000A1370"/>
    <w:pPr>
      <w:spacing w:after="200" w:line="240" w:lineRule="auto"/>
    </w:pPr>
    <w:rPr>
      <w:sz w:val="20"/>
      <w:szCs w:val="20"/>
    </w:rPr>
  </w:style>
  <w:style w:type="character" w:customStyle="1" w:styleId="a8">
    <w:name w:val="Текст примечания Знак"/>
    <w:basedOn w:val="a1"/>
    <w:link w:val="a7"/>
    <w:uiPriority w:val="99"/>
    <w:semiHidden/>
    <w:rsid w:val="000A1370"/>
    <w:rPr>
      <w:sz w:val="20"/>
      <w:szCs w:val="20"/>
    </w:rPr>
  </w:style>
  <w:style w:type="paragraph" w:styleId="a9">
    <w:name w:val="Balloon Text"/>
    <w:basedOn w:val="a0"/>
    <w:link w:val="aa"/>
    <w:uiPriority w:val="99"/>
    <w:semiHidden/>
    <w:unhideWhenUsed/>
    <w:rsid w:val="000A1370"/>
    <w:pPr>
      <w:spacing w:after="0" w:line="240" w:lineRule="auto"/>
    </w:pPr>
    <w:rPr>
      <w:rFonts w:ascii="Segoe UI" w:hAnsi="Segoe UI" w:cs="Segoe UI"/>
      <w:sz w:val="18"/>
      <w:szCs w:val="18"/>
    </w:rPr>
  </w:style>
  <w:style w:type="character" w:customStyle="1" w:styleId="aa">
    <w:name w:val="Текст выноски Знак"/>
    <w:basedOn w:val="a1"/>
    <w:link w:val="a9"/>
    <w:uiPriority w:val="99"/>
    <w:semiHidden/>
    <w:rsid w:val="000A1370"/>
    <w:rPr>
      <w:rFonts w:ascii="Segoe UI" w:hAnsi="Segoe UI" w:cs="Segoe UI"/>
      <w:sz w:val="18"/>
      <w:szCs w:val="18"/>
    </w:rPr>
  </w:style>
  <w:style w:type="paragraph" w:styleId="ab">
    <w:name w:val="List Paragraph"/>
    <w:aliases w:val="Список лит,Перечисление"/>
    <w:basedOn w:val="a0"/>
    <w:link w:val="ac"/>
    <w:uiPriority w:val="34"/>
    <w:qFormat/>
    <w:rsid w:val="005F0556"/>
    <w:pPr>
      <w:ind w:left="720"/>
      <w:contextualSpacing/>
    </w:pPr>
  </w:style>
  <w:style w:type="character" w:customStyle="1" w:styleId="ac">
    <w:name w:val="Абзац списка Знак"/>
    <w:aliases w:val="Список лит Знак,Перечисление Знак"/>
    <w:link w:val="ab"/>
    <w:uiPriority w:val="34"/>
    <w:qFormat/>
    <w:rsid w:val="00190DF4"/>
  </w:style>
  <w:style w:type="paragraph" w:customStyle="1" w:styleId="ad">
    <w:name w:val="Шапка_таблицы"/>
    <w:basedOn w:val="a0"/>
    <w:next w:val="a0"/>
    <w:qFormat/>
    <w:rsid w:val="003F5F44"/>
    <w:pPr>
      <w:suppressAutoHyphens/>
      <w:spacing w:after="0" w:line="360" w:lineRule="auto"/>
      <w:jc w:val="center"/>
    </w:pPr>
    <w:rPr>
      <w:rFonts w:ascii="Times New Roman" w:eastAsia="Calibri" w:hAnsi="Times New Roman" w:cs="Times New Roman"/>
      <w:b/>
      <w:color w:val="000000"/>
      <w:sz w:val="26"/>
    </w:rPr>
  </w:style>
  <w:style w:type="paragraph" w:customStyle="1" w:styleId="ae">
    <w:name w:val="Номер_таблицы"/>
    <w:basedOn w:val="af"/>
    <w:qFormat/>
    <w:rsid w:val="003F5F44"/>
    <w:pPr>
      <w:keepNext/>
      <w:suppressAutoHyphens/>
      <w:spacing w:before="240" w:after="0"/>
      <w:ind w:firstLine="720"/>
    </w:pPr>
    <w:rPr>
      <w:rFonts w:ascii="Times New Roman" w:eastAsia="Calibri" w:hAnsi="Times New Roman" w:cs="Times New Roman"/>
      <w:bCs/>
      <w:i w:val="0"/>
      <w:iCs w:val="0"/>
      <w:color w:val="000000"/>
      <w:sz w:val="24"/>
      <w:szCs w:val="20"/>
    </w:rPr>
  </w:style>
  <w:style w:type="paragraph" w:styleId="af">
    <w:name w:val="caption"/>
    <w:aliases w:val="_Название"/>
    <w:basedOn w:val="a0"/>
    <w:next w:val="a0"/>
    <w:link w:val="af0"/>
    <w:uiPriority w:val="35"/>
    <w:unhideWhenUsed/>
    <w:qFormat/>
    <w:rsid w:val="003F5F44"/>
    <w:pPr>
      <w:spacing w:after="200" w:line="240" w:lineRule="auto"/>
    </w:pPr>
    <w:rPr>
      <w:i/>
      <w:iCs/>
      <w:color w:val="44546A" w:themeColor="text2"/>
      <w:sz w:val="18"/>
      <w:szCs w:val="18"/>
    </w:rPr>
  </w:style>
  <w:style w:type="character" w:customStyle="1" w:styleId="af0">
    <w:name w:val="Название объекта Знак"/>
    <w:aliases w:val="_Название Знак"/>
    <w:link w:val="af"/>
    <w:uiPriority w:val="35"/>
    <w:rsid w:val="00842F07"/>
    <w:rPr>
      <w:i/>
      <w:iCs/>
      <w:color w:val="44546A" w:themeColor="text2"/>
      <w:sz w:val="18"/>
      <w:szCs w:val="18"/>
    </w:rPr>
  </w:style>
  <w:style w:type="paragraph" w:styleId="af1">
    <w:name w:val="TOC Heading"/>
    <w:basedOn w:val="10"/>
    <w:next w:val="a0"/>
    <w:uiPriority w:val="39"/>
    <w:unhideWhenUsed/>
    <w:qFormat/>
    <w:rsid w:val="00F66EDC"/>
    <w:pPr>
      <w:keepNext/>
      <w:keepLines/>
      <w:spacing w:before="240" w:after="0" w:line="259" w:lineRule="auto"/>
      <w:ind w:left="0"/>
      <w:outlineLvl w:val="9"/>
    </w:pPr>
    <w:rPr>
      <w:rFonts w:asciiTheme="majorHAnsi" w:eastAsiaTheme="majorEastAsia" w:hAnsiTheme="majorHAnsi" w:cstheme="majorBidi"/>
      <w:b w:val="0"/>
      <w:bCs w:val="0"/>
      <w:color w:val="2E74B5" w:themeColor="accent1" w:themeShade="BF"/>
      <w:kern w:val="0"/>
      <w:sz w:val="32"/>
      <w:szCs w:val="32"/>
    </w:rPr>
  </w:style>
  <w:style w:type="paragraph" w:styleId="12">
    <w:name w:val="toc 1"/>
    <w:basedOn w:val="a0"/>
    <w:next w:val="a0"/>
    <w:autoRedefine/>
    <w:uiPriority w:val="39"/>
    <w:unhideWhenUsed/>
    <w:rsid w:val="00F66EDC"/>
    <w:pPr>
      <w:tabs>
        <w:tab w:val="right" w:leader="dot" w:pos="9345"/>
      </w:tabs>
      <w:spacing w:after="100"/>
      <w:jc w:val="center"/>
    </w:pPr>
  </w:style>
  <w:style w:type="paragraph" w:customStyle="1" w:styleId="table">
    <w:name w:val="table"/>
    <w:basedOn w:val="a0"/>
    <w:rsid w:val="004A372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2">
    <w:name w:val="Table Grid"/>
    <w:basedOn w:val="a2"/>
    <w:uiPriority w:val="59"/>
    <w:rsid w:val="004A3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0"/>
    <w:link w:val="af4"/>
    <w:uiPriority w:val="99"/>
    <w:unhideWhenUsed/>
    <w:rsid w:val="004062AB"/>
    <w:pPr>
      <w:tabs>
        <w:tab w:val="center" w:pos="4677"/>
        <w:tab w:val="right" w:pos="9355"/>
      </w:tabs>
      <w:spacing w:after="0" w:line="240" w:lineRule="auto"/>
    </w:pPr>
  </w:style>
  <w:style w:type="character" w:customStyle="1" w:styleId="af4">
    <w:name w:val="Верхний колонтитул Знак"/>
    <w:basedOn w:val="a1"/>
    <w:link w:val="af3"/>
    <w:uiPriority w:val="99"/>
    <w:rsid w:val="004062AB"/>
  </w:style>
  <w:style w:type="paragraph" w:styleId="af5">
    <w:name w:val="footer"/>
    <w:basedOn w:val="a0"/>
    <w:link w:val="af6"/>
    <w:uiPriority w:val="99"/>
    <w:unhideWhenUsed/>
    <w:rsid w:val="004062AB"/>
    <w:pPr>
      <w:tabs>
        <w:tab w:val="center" w:pos="4677"/>
        <w:tab w:val="right" w:pos="9355"/>
      </w:tabs>
      <w:spacing w:after="0" w:line="240" w:lineRule="auto"/>
    </w:pPr>
  </w:style>
  <w:style w:type="character" w:customStyle="1" w:styleId="af6">
    <w:name w:val="Нижний колонтитул Знак"/>
    <w:basedOn w:val="a1"/>
    <w:link w:val="af5"/>
    <w:uiPriority w:val="99"/>
    <w:rsid w:val="004062AB"/>
  </w:style>
  <w:style w:type="paragraph" w:customStyle="1" w:styleId="1">
    <w:name w:val="Спис 1"/>
    <w:basedOn w:val="ab"/>
    <w:link w:val="13"/>
    <w:uiPriority w:val="99"/>
    <w:qFormat/>
    <w:rsid w:val="00190DF4"/>
    <w:pPr>
      <w:numPr>
        <w:numId w:val="2"/>
      </w:numPr>
      <w:tabs>
        <w:tab w:val="left" w:pos="1134"/>
      </w:tabs>
      <w:spacing w:after="0" w:line="360" w:lineRule="auto"/>
      <w:jc w:val="both"/>
    </w:pPr>
    <w:rPr>
      <w:rFonts w:ascii="Times New Roman" w:eastAsia="Times New Roman" w:hAnsi="Times New Roman" w:cs="Times New Roman"/>
      <w:color w:val="000000"/>
      <w:sz w:val="24"/>
      <w:szCs w:val="26"/>
      <w:lang w:eastAsia="ru-RU"/>
    </w:rPr>
  </w:style>
  <w:style w:type="character" w:customStyle="1" w:styleId="13">
    <w:name w:val="Спис 1 Знак"/>
    <w:basedOn w:val="a1"/>
    <w:link w:val="1"/>
    <w:uiPriority w:val="99"/>
    <w:rsid w:val="00190DF4"/>
    <w:rPr>
      <w:rFonts w:ascii="Times New Roman" w:eastAsia="Times New Roman" w:hAnsi="Times New Roman" w:cs="Times New Roman"/>
      <w:color w:val="000000"/>
      <w:sz w:val="24"/>
      <w:szCs w:val="26"/>
      <w:lang w:eastAsia="ru-RU"/>
    </w:rPr>
  </w:style>
  <w:style w:type="character" w:customStyle="1" w:styleId="af7">
    <w:name w:val="!!!Список ГОСТ Знак"/>
    <w:link w:val="a"/>
    <w:uiPriority w:val="99"/>
    <w:locked/>
    <w:rsid w:val="007D344C"/>
    <w:rPr>
      <w:sz w:val="26"/>
      <w:szCs w:val="26"/>
      <w:lang w:bidi="en-US"/>
    </w:rPr>
  </w:style>
  <w:style w:type="paragraph" w:customStyle="1" w:styleId="a">
    <w:name w:val="!!!Список ГОСТ"/>
    <w:basedOn w:val="a0"/>
    <w:link w:val="af7"/>
    <w:uiPriority w:val="99"/>
    <w:qFormat/>
    <w:rsid w:val="007D344C"/>
    <w:pPr>
      <w:numPr>
        <w:numId w:val="4"/>
      </w:numPr>
      <w:tabs>
        <w:tab w:val="left" w:pos="1134"/>
      </w:tabs>
      <w:spacing w:after="0" w:line="360" w:lineRule="auto"/>
      <w:jc w:val="both"/>
    </w:pPr>
    <w:rPr>
      <w:sz w:val="26"/>
      <w:szCs w:val="26"/>
      <w:lang w:bidi="en-US"/>
    </w:rPr>
  </w:style>
  <w:style w:type="paragraph" w:customStyle="1" w:styleId="fmnormal">
    <w:name w:val="fm_normal"/>
    <w:basedOn w:val="a0"/>
    <w:rsid w:val="007D344C"/>
    <w:pPr>
      <w:spacing w:before="120" w:after="60" w:line="360" w:lineRule="auto"/>
      <w:ind w:left="765" w:firstLine="709"/>
      <w:jc w:val="both"/>
    </w:pPr>
    <w:rPr>
      <w:rFonts w:ascii="Verdana" w:eastAsia="Times New Roman" w:hAnsi="Verdana" w:cs="Times New Roman"/>
      <w:color w:val="000000"/>
      <w:sz w:val="20"/>
      <w:szCs w:val="20"/>
      <w:lang w:eastAsia="ru-RU"/>
    </w:rPr>
  </w:style>
  <w:style w:type="paragraph" w:customStyle="1" w:styleId="fmheading31">
    <w:name w:val="fm_heading31"/>
    <w:basedOn w:val="a0"/>
    <w:rsid w:val="007D344C"/>
    <w:pPr>
      <w:spacing w:before="160" w:after="120" w:line="360" w:lineRule="auto"/>
      <w:ind w:firstLine="763"/>
      <w:jc w:val="both"/>
    </w:pPr>
    <w:rPr>
      <w:rFonts w:ascii="Verdana" w:eastAsia="Times New Roman" w:hAnsi="Verdana" w:cs="Times New Roman"/>
      <w:b/>
      <w:bCs/>
      <w:color w:val="000000"/>
      <w:sz w:val="20"/>
      <w:szCs w:val="20"/>
      <w:lang w:eastAsia="ru-RU"/>
    </w:rPr>
  </w:style>
  <w:style w:type="paragraph" w:styleId="af8">
    <w:name w:val="annotation subject"/>
    <w:basedOn w:val="a7"/>
    <w:next w:val="a7"/>
    <w:link w:val="af9"/>
    <w:uiPriority w:val="99"/>
    <w:semiHidden/>
    <w:unhideWhenUsed/>
    <w:rsid w:val="00224CB8"/>
    <w:pPr>
      <w:spacing w:after="160"/>
    </w:pPr>
    <w:rPr>
      <w:b/>
      <w:bCs/>
    </w:rPr>
  </w:style>
  <w:style w:type="character" w:customStyle="1" w:styleId="af9">
    <w:name w:val="Тема примечания Знак"/>
    <w:basedOn w:val="a8"/>
    <w:link w:val="af8"/>
    <w:uiPriority w:val="99"/>
    <w:semiHidden/>
    <w:rsid w:val="00224CB8"/>
    <w:rPr>
      <w:b/>
      <w:bCs/>
      <w:sz w:val="20"/>
      <w:szCs w:val="20"/>
    </w:rPr>
  </w:style>
  <w:style w:type="paragraph" w:customStyle="1" w:styleId="afa">
    <w:name w:val="Рис"/>
    <w:basedOn w:val="a0"/>
    <w:next w:val="a0"/>
    <w:link w:val="afb"/>
    <w:qFormat/>
    <w:rsid w:val="00842F07"/>
    <w:pPr>
      <w:keepNext/>
      <w:spacing w:before="120" w:after="120" w:line="240" w:lineRule="auto"/>
      <w:ind w:firstLine="709"/>
      <w:jc w:val="center"/>
    </w:pPr>
    <w:rPr>
      <w:rFonts w:ascii="Times New Roman" w:eastAsia="Times New Roman" w:hAnsi="Times New Roman" w:cs="Times New Roman"/>
      <w:noProof/>
      <w:sz w:val="24"/>
      <w:szCs w:val="24"/>
      <w:lang w:eastAsia="ru-RU"/>
    </w:rPr>
  </w:style>
  <w:style w:type="character" w:customStyle="1" w:styleId="afb">
    <w:name w:val="Рис Знак"/>
    <w:basedOn w:val="a1"/>
    <w:link w:val="afa"/>
    <w:rsid w:val="00842F07"/>
    <w:rPr>
      <w:rFonts w:ascii="Times New Roman" w:eastAsia="Times New Roman" w:hAnsi="Times New Roman" w:cs="Times New Roman"/>
      <w:noProof/>
      <w:sz w:val="24"/>
      <w:szCs w:val="24"/>
      <w:lang w:eastAsia="ru-RU"/>
    </w:rPr>
  </w:style>
  <w:style w:type="paragraph" w:customStyle="1" w:styleId="afc">
    <w:name w:val="Скрытый"/>
    <w:basedOn w:val="a0"/>
    <w:next w:val="a0"/>
    <w:link w:val="afd"/>
    <w:qFormat/>
    <w:rsid w:val="00842F07"/>
    <w:pPr>
      <w:spacing w:after="0" w:line="360" w:lineRule="auto"/>
      <w:ind w:firstLine="709"/>
      <w:jc w:val="both"/>
    </w:pPr>
    <w:rPr>
      <w:rFonts w:ascii="Times New Roman" w:eastAsia="Times New Roman" w:hAnsi="Times New Roman" w:cs="Times New Roman"/>
      <w:vanish/>
      <w:sz w:val="24"/>
      <w:szCs w:val="24"/>
      <w:lang w:eastAsia="ru-RU"/>
    </w:rPr>
  </w:style>
  <w:style w:type="character" w:customStyle="1" w:styleId="afd">
    <w:name w:val="Скрытый Знак"/>
    <w:basedOn w:val="a1"/>
    <w:link w:val="afc"/>
    <w:rsid w:val="00842F07"/>
    <w:rPr>
      <w:rFonts w:ascii="Times New Roman" w:eastAsia="Times New Roman" w:hAnsi="Times New Roman" w:cs="Times New Roman"/>
      <w:vanish/>
      <w:sz w:val="24"/>
      <w:szCs w:val="24"/>
      <w:lang w:eastAsia="ru-RU"/>
    </w:rPr>
  </w:style>
  <w:style w:type="paragraph" w:customStyle="1" w:styleId="afe">
    <w:name w:val="Рис подпись"/>
    <w:basedOn w:val="a0"/>
    <w:next w:val="a0"/>
    <w:qFormat/>
    <w:rsid w:val="006C3D10"/>
    <w:pPr>
      <w:widowControl w:val="0"/>
      <w:spacing w:after="240" w:line="276" w:lineRule="auto"/>
      <w:jc w:val="center"/>
    </w:pPr>
    <w:rPr>
      <w:rFonts w:ascii="Times New Roman" w:eastAsia="Times New Roman" w:hAnsi="Times New Roman" w:cs="Times New Roman"/>
      <w:noProof/>
      <w:sz w:val="26"/>
      <w:szCs w:val="24"/>
      <w:lang w:eastAsia="ru-RU"/>
    </w:rPr>
  </w:style>
  <w:style w:type="paragraph" w:customStyle="1" w:styleId="aff">
    <w:name w:val="формулы"/>
    <w:basedOn w:val="a0"/>
    <w:next w:val="a0"/>
    <w:link w:val="aff0"/>
    <w:qFormat/>
    <w:rsid w:val="00842F07"/>
    <w:pPr>
      <w:autoSpaceDE w:val="0"/>
      <w:autoSpaceDN w:val="0"/>
      <w:adjustRightInd w:val="0"/>
      <w:spacing w:after="0" w:line="360" w:lineRule="auto"/>
      <w:ind w:firstLine="709"/>
      <w:jc w:val="right"/>
    </w:pPr>
    <w:rPr>
      <w:rFonts w:ascii="Times New Roman" w:eastAsia="Times New Roman" w:hAnsi="Times New Roman" w:cs="Times New Roman"/>
      <w:sz w:val="24"/>
      <w:szCs w:val="24"/>
    </w:rPr>
  </w:style>
  <w:style w:type="character" w:customStyle="1" w:styleId="aff0">
    <w:name w:val="формулы Знак"/>
    <w:basedOn w:val="a1"/>
    <w:link w:val="aff"/>
    <w:rsid w:val="00842F07"/>
    <w:rPr>
      <w:rFonts w:ascii="Times New Roman" w:eastAsia="Times New Roman" w:hAnsi="Times New Roman" w:cs="Times New Roman"/>
      <w:sz w:val="24"/>
      <w:szCs w:val="24"/>
    </w:rPr>
  </w:style>
  <w:style w:type="paragraph" w:styleId="aff1">
    <w:name w:val="Body Text"/>
    <w:aliases w:val="Основной текст Знак1,Основной текст Знак Знак,Список уровень 3,Основной текст Знак Знак Знак Знак Знак Знак Знак Знак,Основной текст Знак Знак Знак Знак Знак Знак Знак Знак Знак Знак,Основной текст Знак3,Основной текст Знак2 Знак"/>
    <w:basedOn w:val="a0"/>
    <w:link w:val="aff2"/>
    <w:uiPriority w:val="99"/>
    <w:qFormat/>
    <w:rsid w:val="00842F07"/>
    <w:pPr>
      <w:spacing w:after="0" w:line="360" w:lineRule="auto"/>
      <w:ind w:firstLine="709"/>
      <w:jc w:val="both"/>
    </w:pPr>
    <w:rPr>
      <w:rFonts w:ascii="Times New Roman" w:eastAsia="Times New Roman" w:hAnsi="Times New Roman" w:cs="Times New Roman"/>
      <w:sz w:val="26"/>
      <w:szCs w:val="20"/>
      <w:lang w:eastAsia="ru-RU"/>
    </w:rPr>
  </w:style>
  <w:style w:type="character" w:customStyle="1" w:styleId="aff2">
    <w:name w:val="Основной текст Знак"/>
    <w:aliases w:val="Основной текст Знак1 Знак,Основной текст Знак Знак Знак,Список уровень 3 Знак,Основной текст Знак Знак Знак Знак Знак Знак Знак Знак Знак,Основной текст Знак Знак Знак Знак Знак Знак Знак Знак Знак Знак Знак,Основной текст Знак3 Знак"/>
    <w:basedOn w:val="a1"/>
    <w:link w:val="aff1"/>
    <w:uiPriority w:val="99"/>
    <w:rsid w:val="00842F07"/>
    <w:rPr>
      <w:rFonts w:ascii="Times New Roman" w:eastAsia="Times New Roman" w:hAnsi="Times New Roman" w:cs="Times New Roman"/>
      <w:sz w:val="26"/>
      <w:szCs w:val="20"/>
      <w:lang w:eastAsia="ru-RU"/>
    </w:rPr>
  </w:style>
  <w:style w:type="paragraph" w:customStyle="1" w:styleId="aff3">
    <w:name w:val="Формула"/>
    <w:basedOn w:val="a0"/>
    <w:next w:val="aff1"/>
    <w:uiPriority w:val="99"/>
    <w:qFormat/>
    <w:rsid w:val="00842F07"/>
    <w:pPr>
      <w:tabs>
        <w:tab w:val="left" w:pos="8505"/>
      </w:tabs>
      <w:overflowPunct w:val="0"/>
      <w:autoSpaceDE w:val="0"/>
      <w:autoSpaceDN w:val="0"/>
      <w:adjustRightInd w:val="0"/>
      <w:spacing w:before="120" w:after="120" w:line="360" w:lineRule="auto"/>
      <w:ind w:firstLine="567"/>
      <w:jc w:val="both"/>
      <w:textAlignment w:val="baseline"/>
    </w:pPr>
    <w:rPr>
      <w:rFonts w:ascii="Times New Roman" w:eastAsia="Calibri" w:hAnsi="Times New Roman" w:cs="Times New Roman"/>
      <w:sz w:val="26"/>
      <w:szCs w:val="26"/>
      <w:lang w:eastAsia="ru-RU"/>
    </w:rPr>
  </w:style>
  <w:style w:type="paragraph" w:styleId="aff4">
    <w:name w:val="endnote text"/>
    <w:basedOn w:val="a0"/>
    <w:link w:val="aff5"/>
    <w:uiPriority w:val="99"/>
    <w:unhideWhenUsed/>
    <w:rsid w:val="00842F07"/>
    <w:pPr>
      <w:spacing w:after="0" w:line="360" w:lineRule="auto"/>
      <w:ind w:firstLine="709"/>
      <w:jc w:val="both"/>
    </w:pPr>
    <w:rPr>
      <w:rFonts w:ascii="Times New Roman" w:eastAsia="Calibri" w:hAnsi="Times New Roman" w:cs="Times New Roman"/>
      <w:sz w:val="26"/>
      <w:szCs w:val="20"/>
    </w:rPr>
  </w:style>
  <w:style w:type="character" w:customStyle="1" w:styleId="aff5">
    <w:name w:val="Текст концевой сноски Знак"/>
    <w:basedOn w:val="a1"/>
    <w:link w:val="aff4"/>
    <w:uiPriority w:val="99"/>
    <w:rsid w:val="00842F07"/>
    <w:rPr>
      <w:rFonts w:ascii="Times New Roman" w:eastAsia="Calibri" w:hAnsi="Times New Roman" w:cs="Times New Roman"/>
      <w:sz w:val="26"/>
      <w:szCs w:val="20"/>
    </w:rPr>
  </w:style>
  <w:style w:type="character" w:styleId="aff6">
    <w:name w:val="endnote reference"/>
    <w:unhideWhenUsed/>
    <w:rsid w:val="00842F07"/>
    <w:rPr>
      <w:rFonts w:ascii="Times New Roman" w:hAnsi="Times New Roman"/>
      <w:b w:val="0"/>
      <w:i w:val="0"/>
      <w:sz w:val="26"/>
      <w:vertAlign w:val="baseline"/>
    </w:rPr>
  </w:style>
  <w:style w:type="paragraph" w:customStyle="1" w:styleId="aff7">
    <w:name w:val="Текст доклада"/>
    <w:basedOn w:val="a0"/>
    <w:link w:val="aff8"/>
    <w:uiPriority w:val="99"/>
    <w:rsid w:val="00842F07"/>
    <w:pPr>
      <w:spacing w:after="0" w:line="360" w:lineRule="auto"/>
      <w:ind w:firstLine="709"/>
      <w:jc w:val="both"/>
    </w:pPr>
    <w:rPr>
      <w:rFonts w:ascii="Times New Roman" w:eastAsia="Times New Roman" w:hAnsi="Times New Roman" w:cs="Times New Roman"/>
      <w:sz w:val="26"/>
      <w:szCs w:val="24"/>
      <w:lang w:eastAsia="ru-RU"/>
    </w:rPr>
  </w:style>
  <w:style w:type="character" w:customStyle="1" w:styleId="aff8">
    <w:name w:val="Текст доклада Знак"/>
    <w:link w:val="aff7"/>
    <w:uiPriority w:val="99"/>
    <w:rsid w:val="00842F07"/>
    <w:rPr>
      <w:rFonts w:ascii="Times New Roman" w:eastAsia="Times New Roman" w:hAnsi="Times New Roman" w:cs="Times New Roman"/>
      <w:sz w:val="26"/>
      <w:szCs w:val="24"/>
      <w:lang w:eastAsia="ru-RU"/>
    </w:rPr>
  </w:style>
  <w:style w:type="paragraph" w:styleId="aff9">
    <w:name w:val="Subtitle"/>
    <w:basedOn w:val="a0"/>
    <w:next w:val="a0"/>
    <w:link w:val="affa"/>
    <w:uiPriority w:val="11"/>
    <w:qFormat/>
    <w:rsid w:val="00842F07"/>
    <w:pPr>
      <w:numPr>
        <w:ilvl w:val="1"/>
      </w:numPr>
      <w:spacing w:after="0" w:line="360" w:lineRule="auto"/>
      <w:ind w:firstLine="709"/>
      <w:jc w:val="both"/>
    </w:pPr>
    <w:rPr>
      <w:rFonts w:ascii="Times New Roman" w:eastAsiaTheme="minorEastAsia" w:hAnsi="Times New Roman"/>
      <w:color w:val="5A5A5A" w:themeColor="text1" w:themeTint="A5"/>
      <w:spacing w:val="15"/>
      <w:sz w:val="26"/>
    </w:rPr>
  </w:style>
  <w:style w:type="character" w:customStyle="1" w:styleId="affa">
    <w:name w:val="Подзаголовок Знак"/>
    <w:basedOn w:val="a1"/>
    <w:link w:val="aff9"/>
    <w:uiPriority w:val="11"/>
    <w:rsid w:val="00842F07"/>
    <w:rPr>
      <w:rFonts w:ascii="Times New Roman" w:eastAsiaTheme="minorEastAsia" w:hAnsi="Times New Roman"/>
      <w:color w:val="5A5A5A" w:themeColor="text1" w:themeTint="A5"/>
      <w:spacing w:val="15"/>
      <w:sz w:val="26"/>
    </w:rPr>
  </w:style>
  <w:style w:type="paragraph" w:styleId="affb">
    <w:name w:val="Body Text Indent"/>
    <w:basedOn w:val="a0"/>
    <w:link w:val="affc"/>
    <w:rsid w:val="00842F07"/>
    <w:pPr>
      <w:spacing w:after="120" w:line="240" w:lineRule="auto"/>
      <w:ind w:left="283"/>
    </w:pPr>
    <w:rPr>
      <w:rFonts w:ascii="Times New Roman" w:eastAsia="Times New Roman" w:hAnsi="Times New Roman" w:cs="Times New Roman"/>
      <w:sz w:val="24"/>
      <w:szCs w:val="24"/>
      <w:lang w:eastAsia="ru-RU"/>
    </w:rPr>
  </w:style>
  <w:style w:type="character" w:customStyle="1" w:styleId="affc">
    <w:name w:val="Основной текст с отступом Знак"/>
    <w:basedOn w:val="a1"/>
    <w:link w:val="affb"/>
    <w:rsid w:val="00842F07"/>
    <w:rPr>
      <w:rFonts w:ascii="Times New Roman" w:eastAsia="Times New Roman" w:hAnsi="Times New Roman" w:cs="Times New Roman"/>
      <w:sz w:val="24"/>
      <w:szCs w:val="24"/>
      <w:lang w:eastAsia="ru-RU"/>
    </w:rPr>
  </w:style>
  <w:style w:type="character" w:customStyle="1" w:styleId="21">
    <w:name w:val="Основной текст 2 Знак"/>
    <w:basedOn w:val="a1"/>
    <w:link w:val="22"/>
    <w:uiPriority w:val="99"/>
    <w:semiHidden/>
    <w:rsid w:val="00842F07"/>
    <w:rPr>
      <w:rFonts w:ascii="Times New Roman" w:hAnsi="Times New Roman"/>
      <w:sz w:val="26"/>
    </w:rPr>
  </w:style>
  <w:style w:type="paragraph" w:styleId="22">
    <w:name w:val="Body Text 2"/>
    <w:basedOn w:val="a0"/>
    <w:link w:val="21"/>
    <w:uiPriority w:val="99"/>
    <w:semiHidden/>
    <w:unhideWhenUsed/>
    <w:rsid w:val="00842F07"/>
    <w:pPr>
      <w:spacing w:after="120" w:line="480" w:lineRule="auto"/>
      <w:ind w:firstLine="709"/>
      <w:jc w:val="both"/>
    </w:pPr>
    <w:rPr>
      <w:rFonts w:ascii="Times New Roman" w:hAnsi="Times New Roman"/>
      <w:sz w:val="26"/>
    </w:rPr>
  </w:style>
  <w:style w:type="table" w:customStyle="1" w:styleId="14">
    <w:name w:val="Сетка таблицы1"/>
    <w:basedOn w:val="a2"/>
    <w:next w:val="af2"/>
    <w:uiPriority w:val="39"/>
    <w:rsid w:val="00842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2"/>
    <w:next w:val="af2"/>
    <w:uiPriority w:val="39"/>
    <w:rsid w:val="00842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Титул_название работы"/>
    <w:basedOn w:val="a0"/>
    <w:rsid w:val="00842F07"/>
    <w:pPr>
      <w:spacing w:after="0" w:line="240" w:lineRule="auto"/>
      <w:jc w:val="center"/>
    </w:pPr>
    <w:rPr>
      <w:rFonts w:ascii="Times New Roman" w:eastAsia="Arial Unicode MS" w:hAnsi="Times New Roman" w:cs="Times New Roman"/>
      <w:caps/>
      <w:sz w:val="26"/>
      <w:szCs w:val="26"/>
      <w:lang w:eastAsia="ru-RU"/>
    </w:rPr>
  </w:style>
  <w:style w:type="paragraph" w:customStyle="1" w:styleId="affe">
    <w:name w:val="Титул_шапка"/>
    <w:basedOn w:val="a0"/>
    <w:uiPriority w:val="2"/>
    <w:rsid w:val="00842F07"/>
    <w:pPr>
      <w:spacing w:after="0" w:line="240" w:lineRule="auto"/>
      <w:ind w:left="360" w:hanging="360"/>
      <w:jc w:val="center"/>
    </w:pPr>
    <w:rPr>
      <w:rFonts w:ascii="Times New Roman" w:eastAsia="Calibri" w:hAnsi="Times New Roman" w:cs="Times New Roman"/>
      <w:sz w:val="26"/>
      <w:szCs w:val="26"/>
      <w:lang w:eastAsia="ru-RU"/>
    </w:rPr>
  </w:style>
  <w:style w:type="paragraph" w:customStyle="1" w:styleId="afff">
    <w:name w:val="Титул_подписанты"/>
    <w:basedOn w:val="a0"/>
    <w:uiPriority w:val="2"/>
    <w:rsid w:val="00842F07"/>
    <w:pPr>
      <w:spacing w:after="0" w:line="240" w:lineRule="auto"/>
    </w:pPr>
    <w:rPr>
      <w:rFonts w:ascii="Times New Roman" w:eastAsia="Calibri" w:hAnsi="Times New Roman" w:cs="Times New Roman"/>
      <w:sz w:val="26"/>
      <w:szCs w:val="26"/>
      <w:lang w:eastAsia="ru-RU"/>
    </w:rPr>
  </w:style>
  <w:style w:type="paragraph" w:customStyle="1" w:styleId="afff0">
    <w:name w:val="Перечисление а) списком"/>
    <w:basedOn w:val="a0"/>
    <w:qFormat/>
    <w:rsid w:val="00842F07"/>
    <w:pPr>
      <w:tabs>
        <w:tab w:val="left" w:pos="1134"/>
      </w:tabs>
      <w:spacing w:after="0" w:line="360" w:lineRule="auto"/>
      <w:ind w:left="142" w:firstLine="709"/>
      <w:contextualSpacing/>
      <w:jc w:val="both"/>
    </w:pPr>
    <w:rPr>
      <w:rFonts w:ascii="Times New Roman" w:eastAsia="Calibri" w:hAnsi="Times New Roman" w:cs="Times New Roman"/>
      <w:color w:val="000000"/>
      <w:sz w:val="26"/>
      <w:szCs w:val="26"/>
      <w:lang w:eastAsia="ru-RU"/>
    </w:rPr>
  </w:style>
  <w:style w:type="paragraph" w:styleId="24">
    <w:name w:val="toc 2"/>
    <w:basedOn w:val="a0"/>
    <w:next w:val="a0"/>
    <w:autoRedefine/>
    <w:uiPriority w:val="39"/>
    <w:unhideWhenUsed/>
    <w:rsid w:val="00842F07"/>
    <w:pPr>
      <w:tabs>
        <w:tab w:val="left" w:pos="709"/>
        <w:tab w:val="right" w:leader="dot" w:pos="9345"/>
      </w:tabs>
      <w:spacing w:after="100" w:line="360" w:lineRule="auto"/>
      <w:ind w:left="284"/>
      <w:jc w:val="both"/>
    </w:pPr>
    <w:rPr>
      <w:rFonts w:ascii="Times New Roman" w:hAnsi="Times New Roman"/>
      <w:sz w:val="26"/>
    </w:rPr>
  </w:style>
  <w:style w:type="paragraph" w:styleId="31">
    <w:name w:val="toc 3"/>
    <w:basedOn w:val="a0"/>
    <w:next w:val="a0"/>
    <w:autoRedefine/>
    <w:uiPriority w:val="39"/>
    <w:unhideWhenUsed/>
    <w:rsid w:val="00842F07"/>
    <w:pPr>
      <w:spacing w:after="100" w:line="360" w:lineRule="auto"/>
      <w:ind w:left="520" w:firstLine="709"/>
      <w:jc w:val="both"/>
    </w:pPr>
    <w:rPr>
      <w:rFonts w:ascii="Times New Roman" w:hAnsi="Times New Roman"/>
      <w:sz w:val="26"/>
    </w:rPr>
  </w:style>
  <w:style w:type="paragraph" w:customStyle="1" w:styleId="afff1">
    <w:name w:val="заголовок_после_содержания"/>
    <w:basedOn w:val="a0"/>
    <w:uiPriority w:val="2"/>
    <w:qFormat/>
    <w:rsid w:val="00842F07"/>
    <w:pPr>
      <w:keepNext/>
      <w:pageBreakBefore/>
      <w:spacing w:after="240" w:line="360" w:lineRule="auto"/>
      <w:jc w:val="center"/>
      <w:outlineLvl w:val="0"/>
    </w:pPr>
    <w:rPr>
      <w:rFonts w:ascii="Times New Roman" w:eastAsia="Arial Unicode MS" w:hAnsi="Times New Roman" w:cs="Times New Roman"/>
      <w:b/>
      <w:caps/>
      <w:kern w:val="32"/>
      <w:sz w:val="26"/>
      <w:szCs w:val="26"/>
      <w:lang w:eastAsia="ru-RU"/>
    </w:rPr>
  </w:style>
  <w:style w:type="character" w:customStyle="1" w:styleId="apple-converted-space">
    <w:name w:val="apple-converted-space"/>
    <w:basedOn w:val="a1"/>
    <w:rsid w:val="00842F07"/>
  </w:style>
  <w:style w:type="paragraph" w:customStyle="1" w:styleId="afff2">
    <w:name w:val="Таблица"/>
    <w:next w:val="a0"/>
    <w:link w:val="afff3"/>
    <w:qFormat/>
    <w:rsid w:val="00842F07"/>
    <w:pPr>
      <w:keepNext/>
      <w:spacing w:before="240" w:after="120" w:line="240" w:lineRule="auto"/>
      <w:jc w:val="both"/>
    </w:pPr>
    <w:rPr>
      <w:rFonts w:ascii="Times New Roman" w:eastAsia="Times New Roman" w:hAnsi="Times New Roman" w:cs="Times New Roman"/>
      <w:sz w:val="26"/>
      <w:szCs w:val="20"/>
      <w:lang w:eastAsia="ru-RU"/>
    </w:rPr>
  </w:style>
  <w:style w:type="character" w:customStyle="1" w:styleId="afff3">
    <w:name w:val="Таблица Знак"/>
    <w:basedOn w:val="a1"/>
    <w:link w:val="afff2"/>
    <w:rsid w:val="00842F07"/>
    <w:rPr>
      <w:rFonts w:ascii="Times New Roman" w:eastAsia="Times New Roman" w:hAnsi="Times New Roman" w:cs="Times New Roman"/>
      <w:sz w:val="26"/>
      <w:szCs w:val="20"/>
      <w:lang w:eastAsia="ru-RU"/>
    </w:rPr>
  </w:style>
  <w:style w:type="paragraph" w:customStyle="1" w:styleId="afff4">
    <w:name w:val="Таблицы"/>
    <w:basedOn w:val="a0"/>
    <w:link w:val="afff5"/>
    <w:qFormat/>
    <w:rsid w:val="00842F07"/>
    <w:pPr>
      <w:tabs>
        <w:tab w:val="left" w:pos="8460"/>
      </w:tabs>
      <w:spacing w:after="0" w:line="360" w:lineRule="auto"/>
    </w:pPr>
    <w:rPr>
      <w:rFonts w:ascii="Times New Roman" w:eastAsia="Times New Roman" w:hAnsi="Times New Roman" w:cs="Times New Roman"/>
      <w:sz w:val="26"/>
      <w:szCs w:val="26"/>
      <w:lang w:eastAsia="ru-RU"/>
    </w:rPr>
  </w:style>
  <w:style w:type="character" w:customStyle="1" w:styleId="afff5">
    <w:name w:val="Таблицы Знак"/>
    <w:basedOn w:val="a1"/>
    <w:link w:val="afff4"/>
    <w:rsid w:val="00842F07"/>
    <w:rPr>
      <w:rFonts w:ascii="Times New Roman" w:eastAsia="Times New Roman" w:hAnsi="Times New Roman" w:cs="Times New Roman"/>
      <w:sz w:val="26"/>
      <w:szCs w:val="26"/>
      <w:lang w:eastAsia="ru-RU"/>
    </w:rPr>
  </w:style>
  <w:style w:type="paragraph" w:customStyle="1" w:styleId="afff6">
    <w:name w:val="Знак"/>
    <w:basedOn w:val="a0"/>
    <w:autoRedefine/>
    <w:rsid w:val="00CE19AE"/>
    <w:pPr>
      <w:spacing w:line="240" w:lineRule="exact"/>
    </w:pPr>
    <w:rPr>
      <w:rFonts w:ascii="Times New Roman" w:eastAsia="SimSun" w:hAnsi="Times New Roman" w:cs="Times New Roman"/>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4872">
      <w:bodyDiv w:val="1"/>
      <w:marLeft w:val="0"/>
      <w:marRight w:val="0"/>
      <w:marTop w:val="0"/>
      <w:marBottom w:val="0"/>
      <w:divBdr>
        <w:top w:val="none" w:sz="0" w:space="0" w:color="auto"/>
        <w:left w:val="none" w:sz="0" w:space="0" w:color="auto"/>
        <w:bottom w:val="none" w:sz="0" w:space="0" w:color="auto"/>
        <w:right w:val="none" w:sz="0" w:space="0" w:color="auto"/>
      </w:divBdr>
    </w:div>
    <w:div w:id="69815011">
      <w:bodyDiv w:val="1"/>
      <w:marLeft w:val="0"/>
      <w:marRight w:val="0"/>
      <w:marTop w:val="0"/>
      <w:marBottom w:val="0"/>
      <w:divBdr>
        <w:top w:val="none" w:sz="0" w:space="0" w:color="auto"/>
        <w:left w:val="none" w:sz="0" w:space="0" w:color="auto"/>
        <w:bottom w:val="none" w:sz="0" w:space="0" w:color="auto"/>
        <w:right w:val="none" w:sz="0" w:space="0" w:color="auto"/>
      </w:divBdr>
    </w:div>
    <w:div w:id="120656804">
      <w:bodyDiv w:val="1"/>
      <w:marLeft w:val="0"/>
      <w:marRight w:val="0"/>
      <w:marTop w:val="0"/>
      <w:marBottom w:val="0"/>
      <w:divBdr>
        <w:top w:val="none" w:sz="0" w:space="0" w:color="auto"/>
        <w:left w:val="none" w:sz="0" w:space="0" w:color="auto"/>
        <w:bottom w:val="none" w:sz="0" w:space="0" w:color="auto"/>
        <w:right w:val="none" w:sz="0" w:space="0" w:color="auto"/>
      </w:divBdr>
    </w:div>
    <w:div w:id="163907537">
      <w:bodyDiv w:val="1"/>
      <w:marLeft w:val="0"/>
      <w:marRight w:val="0"/>
      <w:marTop w:val="0"/>
      <w:marBottom w:val="0"/>
      <w:divBdr>
        <w:top w:val="none" w:sz="0" w:space="0" w:color="auto"/>
        <w:left w:val="none" w:sz="0" w:space="0" w:color="auto"/>
        <w:bottom w:val="none" w:sz="0" w:space="0" w:color="auto"/>
        <w:right w:val="none" w:sz="0" w:space="0" w:color="auto"/>
      </w:divBdr>
    </w:div>
    <w:div w:id="248854354">
      <w:bodyDiv w:val="1"/>
      <w:marLeft w:val="0"/>
      <w:marRight w:val="0"/>
      <w:marTop w:val="0"/>
      <w:marBottom w:val="0"/>
      <w:divBdr>
        <w:top w:val="none" w:sz="0" w:space="0" w:color="auto"/>
        <w:left w:val="none" w:sz="0" w:space="0" w:color="auto"/>
        <w:bottom w:val="none" w:sz="0" w:space="0" w:color="auto"/>
        <w:right w:val="none" w:sz="0" w:space="0" w:color="auto"/>
      </w:divBdr>
    </w:div>
    <w:div w:id="359203368">
      <w:bodyDiv w:val="1"/>
      <w:marLeft w:val="0"/>
      <w:marRight w:val="0"/>
      <w:marTop w:val="0"/>
      <w:marBottom w:val="0"/>
      <w:divBdr>
        <w:top w:val="none" w:sz="0" w:space="0" w:color="auto"/>
        <w:left w:val="none" w:sz="0" w:space="0" w:color="auto"/>
        <w:bottom w:val="none" w:sz="0" w:space="0" w:color="auto"/>
        <w:right w:val="none" w:sz="0" w:space="0" w:color="auto"/>
      </w:divBdr>
    </w:div>
    <w:div w:id="409885428">
      <w:bodyDiv w:val="1"/>
      <w:marLeft w:val="0"/>
      <w:marRight w:val="0"/>
      <w:marTop w:val="0"/>
      <w:marBottom w:val="0"/>
      <w:divBdr>
        <w:top w:val="none" w:sz="0" w:space="0" w:color="auto"/>
        <w:left w:val="none" w:sz="0" w:space="0" w:color="auto"/>
        <w:bottom w:val="none" w:sz="0" w:space="0" w:color="auto"/>
        <w:right w:val="none" w:sz="0" w:space="0" w:color="auto"/>
      </w:divBdr>
    </w:div>
    <w:div w:id="414740161">
      <w:bodyDiv w:val="1"/>
      <w:marLeft w:val="0"/>
      <w:marRight w:val="0"/>
      <w:marTop w:val="0"/>
      <w:marBottom w:val="0"/>
      <w:divBdr>
        <w:top w:val="none" w:sz="0" w:space="0" w:color="auto"/>
        <w:left w:val="none" w:sz="0" w:space="0" w:color="auto"/>
        <w:bottom w:val="none" w:sz="0" w:space="0" w:color="auto"/>
        <w:right w:val="none" w:sz="0" w:space="0" w:color="auto"/>
      </w:divBdr>
    </w:div>
    <w:div w:id="950087309">
      <w:bodyDiv w:val="1"/>
      <w:marLeft w:val="0"/>
      <w:marRight w:val="0"/>
      <w:marTop w:val="0"/>
      <w:marBottom w:val="0"/>
      <w:divBdr>
        <w:top w:val="none" w:sz="0" w:space="0" w:color="auto"/>
        <w:left w:val="none" w:sz="0" w:space="0" w:color="auto"/>
        <w:bottom w:val="none" w:sz="0" w:space="0" w:color="auto"/>
        <w:right w:val="none" w:sz="0" w:space="0" w:color="auto"/>
      </w:divBdr>
    </w:div>
    <w:div w:id="1110008493">
      <w:bodyDiv w:val="1"/>
      <w:marLeft w:val="0"/>
      <w:marRight w:val="0"/>
      <w:marTop w:val="0"/>
      <w:marBottom w:val="0"/>
      <w:divBdr>
        <w:top w:val="none" w:sz="0" w:space="0" w:color="auto"/>
        <w:left w:val="none" w:sz="0" w:space="0" w:color="auto"/>
        <w:bottom w:val="none" w:sz="0" w:space="0" w:color="auto"/>
        <w:right w:val="none" w:sz="0" w:space="0" w:color="auto"/>
      </w:divBdr>
    </w:div>
    <w:div w:id="1134300016">
      <w:bodyDiv w:val="1"/>
      <w:marLeft w:val="0"/>
      <w:marRight w:val="0"/>
      <w:marTop w:val="0"/>
      <w:marBottom w:val="0"/>
      <w:divBdr>
        <w:top w:val="none" w:sz="0" w:space="0" w:color="auto"/>
        <w:left w:val="none" w:sz="0" w:space="0" w:color="auto"/>
        <w:bottom w:val="none" w:sz="0" w:space="0" w:color="auto"/>
        <w:right w:val="none" w:sz="0" w:space="0" w:color="auto"/>
      </w:divBdr>
    </w:div>
    <w:div w:id="1306813307">
      <w:bodyDiv w:val="1"/>
      <w:marLeft w:val="0"/>
      <w:marRight w:val="0"/>
      <w:marTop w:val="0"/>
      <w:marBottom w:val="0"/>
      <w:divBdr>
        <w:top w:val="none" w:sz="0" w:space="0" w:color="auto"/>
        <w:left w:val="none" w:sz="0" w:space="0" w:color="auto"/>
        <w:bottom w:val="none" w:sz="0" w:space="0" w:color="auto"/>
        <w:right w:val="none" w:sz="0" w:space="0" w:color="auto"/>
      </w:divBdr>
    </w:div>
    <w:div w:id="1317876505">
      <w:bodyDiv w:val="1"/>
      <w:marLeft w:val="0"/>
      <w:marRight w:val="0"/>
      <w:marTop w:val="0"/>
      <w:marBottom w:val="0"/>
      <w:divBdr>
        <w:top w:val="none" w:sz="0" w:space="0" w:color="auto"/>
        <w:left w:val="none" w:sz="0" w:space="0" w:color="auto"/>
        <w:bottom w:val="none" w:sz="0" w:space="0" w:color="auto"/>
        <w:right w:val="none" w:sz="0" w:space="0" w:color="auto"/>
      </w:divBdr>
    </w:div>
    <w:div w:id="1319378353">
      <w:bodyDiv w:val="1"/>
      <w:marLeft w:val="0"/>
      <w:marRight w:val="0"/>
      <w:marTop w:val="0"/>
      <w:marBottom w:val="0"/>
      <w:divBdr>
        <w:top w:val="none" w:sz="0" w:space="0" w:color="auto"/>
        <w:left w:val="none" w:sz="0" w:space="0" w:color="auto"/>
        <w:bottom w:val="none" w:sz="0" w:space="0" w:color="auto"/>
        <w:right w:val="none" w:sz="0" w:space="0" w:color="auto"/>
      </w:divBdr>
    </w:div>
    <w:div w:id="1410153940">
      <w:bodyDiv w:val="1"/>
      <w:marLeft w:val="0"/>
      <w:marRight w:val="0"/>
      <w:marTop w:val="0"/>
      <w:marBottom w:val="0"/>
      <w:divBdr>
        <w:top w:val="none" w:sz="0" w:space="0" w:color="auto"/>
        <w:left w:val="none" w:sz="0" w:space="0" w:color="auto"/>
        <w:bottom w:val="none" w:sz="0" w:space="0" w:color="auto"/>
        <w:right w:val="none" w:sz="0" w:space="0" w:color="auto"/>
      </w:divBdr>
    </w:div>
    <w:div w:id="1411659956">
      <w:bodyDiv w:val="1"/>
      <w:marLeft w:val="0"/>
      <w:marRight w:val="0"/>
      <w:marTop w:val="0"/>
      <w:marBottom w:val="0"/>
      <w:divBdr>
        <w:top w:val="none" w:sz="0" w:space="0" w:color="auto"/>
        <w:left w:val="none" w:sz="0" w:space="0" w:color="auto"/>
        <w:bottom w:val="none" w:sz="0" w:space="0" w:color="auto"/>
        <w:right w:val="none" w:sz="0" w:space="0" w:color="auto"/>
      </w:divBdr>
    </w:div>
    <w:div w:id="1459911932">
      <w:bodyDiv w:val="1"/>
      <w:marLeft w:val="0"/>
      <w:marRight w:val="0"/>
      <w:marTop w:val="0"/>
      <w:marBottom w:val="0"/>
      <w:divBdr>
        <w:top w:val="none" w:sz="0" w:space="0" w:color="auto"/>
        <w:left w:val="none" w:sz="0" w:space="0" w:color="auto"/>
        <w:bottom w:val="none" w:sz="0" w:space="0" w:color="auto"/>
        <w:right w:val="none" w:sz="0" w:space="0" w:color="auto"/>
      </w:divBdr>
    </w:div>
    <w:div w:id="1725985028">
      <w:bodyDiv w:val="1"/>
      <w:marLeft w:val="0"/>
      <w:marRight w:val="0"/>
      <w:marTop w:val="0"/>
      <w:marBottom w:val="0"/>
      <w:divBdr>
        <w:top w:val="none" w:sz="0" w:space="0" w:color="auto"/>
        <w:left w:val="none" w:sz="0" w:space="0" w:color="auto"/>
        <w:bottom w:val="none" w:sz="0" w:space="0" w:color="auto"/>
        <w:right w:val="none" w:sz="0" w:space="0" w:color="auto"/>
      </w:divBdr>
    </w:div>
    <w:div w:id="1830441527">
      <w:bodyDiv w:val="1"/>
      <w:marLeft w:val="0"/>
      <w:marRight w:val="0"/>
      <w:marTop w:val="0"/>
      <w:marBottom w:val="0"/>
      <w:divBdr>
        <w:top w:val="none" w:sz="0" w:space="0" w:color="auto"/>
        <w:left w:val="none" w:sz="0" w:space="0" w:color="auto"/>
        <w:bottom w:val="none" w:sz="0" w:space="0" w:color="auto"/>
        <w:right w:val="none" w:sz="0" w:space="0" w:color="auto"/>
      </w:divBdr>
    </w:div>
    <w:div w:id="199630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ED90AC0-DC56-4FE0-9E56-206011A6A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2533</Words>
  <Characters>14442</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Пронина Любовь Николаевна</dc:creator>
  <cp:keywords/>
  <dc:description/>
  <cp:lastModifiedBy>Natalia V. Ustinova</cp:lastModifiedBy>
  <cp:revision>2</cp:revision>
  <cp:lastPrinted>2022-02-15T05:24:00Z</cp:lastPrinted>
  <dcterms:created xsi:type="dcterms:W3CDTF">2026-07-09T08:24:00Z</dcterms:created>
  <dcterms:modified xsi:type="dcterms:W3CDTF">2026-07-09T08:24:00Z</dcterms:modified>
</cp:coreProperties>
</file>